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6c2b" w14:textId="2336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құрылыс бөлімі" мемлекеттік мекеме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2025 жылғы 17 қыркүйектегі № 2900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қаласының құрылыс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Өскемен қаласы әкімдігінің мынадай қаулылары жойылсын:</w:t>
      </w:r>
    </w:p>
    <w:bookmarkEnd w:id="2"/>
    <w:bookmarkStart w:name="z8" w:id="3"/>
    <w:p>
      <w:pPr>
        <w:spacing w:after="0"/>
        <w:ind w:left="0"/>
        <w:jc w:val="both"/>
      </w:pPr>
      <w:r>
        <w:rPr>
          <w:rFonts w:ascii="Times New Roman"/>
          <w:b w:val="false"/>
          <w:i w:val="false"/>
          <w:color w:val="000000"/>
          <w:sz w:val="28"/>
        </w:rPr>
        <w:t>
      1) Өскемен қаласы әкімдігінің 2016 жылғы 19 мамырдағы № 293 "Өскемен қаласының құрылыс бөлімі" мемлекеттік мекемесі туралы Ережені бекіту туралы" қаулысы;</w:t>
      </w:r>
    </w:p>
    <w:bookmarkEnd w:id="3"/>
    <w:bookmarkStart w:name="z9" w:id="4"/>
    <w:p>
      <w:pPr>
        <w:spacing w:after="0"/>
        <w:ind w:left="0"/>
        <w:jc w:val="both"/>
      </w:pPr>
      <w:r>
        <w:rPr>
          <w:rFonts w:ascii="Times New Roman"/>
          <w:b w:val="false"/>
          <w:i w:val="false"/>
          <w:color w:val="000000"/>
          <w:sz w:val="28"/>
        </w:rPr>
        <w:t xml:space="preserve">
      2) Өскемен қаласы әкімдігінің 2017 жылғы 26 мамырдағы № 2231 "Өскемен қаласы әкімдігінің 2016 жылғы 19 мамырдағы № 293 "Өскемен қаласының құрылыс бөлімі" мемлекеттік мекемесі туралы Ережені бекіту туралы" қаулысына толықтырулар енгізу туралы" қаулысы. </w:t>
      </w:r>
    </w:p>
    <w:bookmarkEnd w:id="4"/>
    <w:bookmarkStart w:name="z10" w:id="5"/>
    <w:p>
      <w:pPr>
        <w:spacing w:after="0"/>
        <w:ind w:left="0"/>
        <w:jc w:val="both"/>
      </w:pPr>
      <w:r>
        <w:rPr>
          <w:rFonts w:ascii="Times New Roman"/>
          <w:b w:val="false"/>
          <w:i w:val="false"/>
          <w:color w:val="000000"/>
          <w:sz w:val="28"/>
        </w:rPr>
        <w:t>
      3. "Өскемен қаласының құрылыс бөлімі" мемлекеттік мекемесі ресми жарияланғаннан кейін Өскемен қаласы әкімдігінің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Өскемен қаласы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Смит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2025 жылғы "17" қыркүйектегі </w:t>
            </w:r>
            <w:r>
              <w:br/>
            </w:r>
            <w:r>
              <w:rPr>
                <w:rFonts w:ascii="Times New Roman"/>
                <w:b w:val="false"/>
                <w:i w:val="false"/>
                <w:color w:val="000000"/>
                <w:sz w:val="20"/>
              </w:rPr>
              <w:t>№ 2900 қаулысымен бекітілген</w:t>
            </w:r>
          </w:p>
        </w:tc>
      </w:tr>
    </w:tbl>
    <w:bookmarkStart w:name="z15" w:id="8"/>
    <w:p>
      <w:pPr>
        <w:spacing w:after="0"/>
        <w:ind w:left="0"/>
        <w:jc w:val="left"/>
      </w:pPr>
      <w:r>
        <w:rPr>
          <w:rFonts w:ascii="Times New Roman"/>
          <w:b/>
          <w:i w:val="false"/>
          <w:color w:val="000000"/>
        </w:rPr>
        <w:t xml:space="preserve"> "Өскемен қаласының құрылыс бөлімі" мемлекеттік мекемесі туралы ережесі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"Өскемен қаласының құрылыс бөлімі" мемлекеттік мекемесі (бұдан әрі-Бөлім) қала аумағында құрылыс саласында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xml:space="preserve">
      2.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3. Бөлім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20" w:id="13"/>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бөлімнің мемлекет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Бөлімнің штат санының лимитін Қазақстан Республикасының қолданыстағы заңнамасына сәйкес Өскемен қаласының әкімдігі бекітеді.</w:t>
      </w:r>
    </w:p>
    <w:bookmarkEnd w:id="16"/>
    <w:bookmarkStart w:name="z24" w:id="17"/>
    <w:p>
      <w:pPr>
        <w:spacing w:after="0"/>
        <w:ind w:left="0"/>
        <w:jc w:val="both"/>
      </w:pPr>
      <w:r>
        <w:rPr>
          <w:rFonts w:ascii="Times New Roman"/>
          <w:b w:val="false"/>
          <w:i w:val="false"/>
          <w:color w:val="000000"/>
          <w:sz w:val="28"/>
        </w:rPr>
        <w:t>
      8. Бөлімнің орналасқан жері: Қазақстан Республикасы, Шығыс Қазақстан облысы, Өскемен қаласы, Қазақстан көшесі, 27, пошта индексі 070004.</w:t>
      </w:r>
    </w:p>
    <w:bookmarkEnd w:id="17"/>
    <w:bookmarkStart w:name="z25" w:id="18"/>
    <w:p>
      <w:pPr>
        <w:spacing w:after="0"/>
        <w:ind w:left="0"/>
        <w:jc w:val="both"/>
      </w:pPr>
      <w:r>
        <w:rPr>
          <w:rFonts w:ascii="Times New Roman"/>
          <w:b w:val="false"/>
          <w:i w:val="false"/>
          <w:color w:val="000000"/>
          <w:sz w:val="28"/>
        </w:rPr>
        <w:t>
      9. Осы Ереже Бөлімнің құрылтай құжаты болып табылады.</w:t>
      </w:r>
    </w:p>
    <w:bookmarkEnd w:id="18"/>
    <w:bookmarkStart w:name="z26" w:id="19"/>
    <w:p>
      <w:pPr>
        <w:spacing w:after="0"/>
        <w:ind w:left="0"/>
        <w:jc w:val="both"/>
      </w:pPr>
      <w:r>
        <w:rPr>
          <w:rFonts w:ascii="Times New Roman"/>
          <w:b w:val="false"/>
          <w:i w:val="false"/>
          <w:color w:val="000000"/>
          <w:sz w:val="28"/>
        </w:rPr>
        <w:t>
      10. Бөлімнің қызметін қаржыландыру Қазақстан Республикасының заңнамасына сәйкес жергілікті бюджеттен жүзеге асырылады.</w:t>
      </w:r>
    </w:p>
    <w:bookmarkEnd w:id="19"/>
    <w:bookmarkStart w:name="z27" w:id="20"/>
    <w:p>
      <w:pPr>
        <w:spacing w:after="0"/>
        <w:ind w:left="0"/>
        <w:jc w:val="both"/>
      </w:pPr>
      <w:r>
        <w:rPr>
          <w:rFonts w:ascii="Times New Roman"/>
          <w:b w:val="false"/>
          <w:i w:val="false"/>
          <w:color w:val="000000"/>
          <w:sz w:val="28"/>
        </w:rPr>
        <w:t>
      11. Бөлімге 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0"/>
    <w:bookmarkStart w:name="z28"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0" w:id="23"/>
    <w:p>
      <w:pPr>
        <w:spacing w:after="0"/>
        <w:ind w:left="0"/>
        <w:jc w:val="both"/>
      </w:pPr>
      <w:r>
        <w:rPr>
          <w:rFonts w:ascii="Times New Roman"/>
          <w:b w:val="false"/>
          <w:i w:val="false"/>
          <w:color w:val="000000"/>
          <w:sz w:val="28"/>
        </w:rPr>
        <w:t>
      12. Мақсаттары:</w:t>
      </w:r>
    </w:p>
    <w:bookmarkEnd w:id="23"/>
    <w:bookmarkStart w:name="z31" w:id="24"/>
    <w:p>
      <w:pPr>
        <w:spacing w:after="0"/>
        <w:ind w:left="0"/>
        <w:jc w:val="both"/>
      </w:pPr>
      <w:r>
        <w:rPr>
          <w:rFonts w:ascii="Times New Roman"/>
          <w:b w:val="false"/>
          <w:i w:val="false"/>
          <w:color w:val="000000"/>
          <w:sz w:val="28"/>
        </w:rPr>
        <w:t>
      1) тұрғын үй құрылысын реттеу саласында біріңғай мемлекеттік саясатты жүзеге асыру;</w:t>
      </w:r>
    </w:p>
    <w:bookmarkEnd w:id="24"/>
    <w:bookmarkStart w:name="z32" w:id="25"/>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құзыреті шегінде қала аумағында құрылыс саласындағы мемлекеттік бағдарламаларды іске асыру;</w:t>
      </w:r>
    </w:p>
    <w:bookmarkEnd w:id="25"/>
    <w:bookmarkStart w:name="z33" w:id="26"/>
    <w:p>
      <w:pPr>
        <w:spacing w:after="0"/>
        <w:ind w:left="0"/>
        <w:jc w:val="both"/>
      </w:pPr>
      <w:r>
        <w:rPr>
          <w:rFonts w:ascii="Times New Roman"/>
          <w:b w:val="false"/>
          <w:i w:val="false"/>
          <w:color w:val="000000"/>
          <w:sz w:val="28"/>
        </w:rPr>
        <w:t>
      3) қала аумағында құрылыс кешенінің дамуын талдау, болжау.</w:t>
      </w:r>
    </w:p>
    <w:bookmarkEnd w:id="26"/>
    <w:bookmarkStart w:name="z34" w:id="27"/>
    <w:p>
      <w:pPr>
        <w:spacing w:after="0"/>
        <w:ind w:left="0"/>
        <w:jc w:val="both"/>
      </w:pPr>
      <w:r>
        <w:rPr>
          <w:rFonts w:ascii="Times New Roman"/>
          <w:b w:val="false"/>
          <w:i w:val="false"/>
          <w:color w:val="000000"/>
          <w:sz w:val="28"/>
        </w:rPr>
        <w:t>
      13.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xml:space="preserve">
      Қазақстан Республикасының заңнамалық актілерінде белгіленген талаптарды сақтай отырып, Бөлімге жүктелген функцияларды жүзеге асыру үшін өз құзыреті шегінде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мерзімдерде мемлекеттік органдар мен өзге де ұйымдардан ақпарат пен құжаттарды сұрату және алу;</w:t>
      </w:r>
    </w:p>
    <w:bookmarkEnd w:id="29"/>
    <w:bookmarkStart w:name="z37" w:id="30"/>
    <w:p>
      <w:pPr>
        <w:spacing w:after="0"/>
        <w:ind w:left="0"/>
        <w:jc w:val="both"/>
      </w:pPr>
      <w:r>
        <w:rPr>
          <w:rFonts w:ascii="Times New Roman"/>
          <w:b w:val="false"/>
          <w:i w:val="false"/>
          <w:color w:val="000000"/>
          <w:sz w:val="28"/>
        </w:rPr>
        <w:t xml:space="preserve">
      Бөлімнің қызмет саласына қатысты ұсынымдар беру және олардың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өз құзыреті шегінде орындалуын бақылау;</w:t>
      </w:r>
    </w:p>
    <w:bookmarkEnd w:id="30"/>
    <w:bookmarkStart w:name="z38" w:id="31"/>
    <w:p>
      <w:pPr>
        <w:spacing w:after="0"/>
        <w:ind w:left="0"/>
        <w:jc w:val="both"/>
      </w:pPr>
      <w:r>
        <w:rPr>
          <w:rFonts w:ascii="Times New Roman"/>
          <w:b w:val="false"/>
          <w:i w:val="false"/>
          <w:color w:val="000000"/>
          <w:sz w:val="28"/>
        </w:rPr>
        <w:t>
      Бөлімнің құзыретіне жататын мәселелерді, ұсыныстарды, ақпаратты, шешімдердің жобаларын әкімдіктің қарауына енгізу;</w:t>
      </w:r>
    </w:p>
    <w:bookmarkEnd w:id="31"/>
    <w:bookmarkStart w:name="z39" w:id="32"/>
    <w:p>
      <w:pPr>
        <w:spacing w:after="0"/>
        <w:ind w:left="0"/>
        <w:jc w:val="both"/>
      </w:pPr>
      <w:r>
        <w:rPr>
          <w:rFonts w:ascii="Times New Roman"/>
          <w:b w:val="false"/>
          <w:i w:val="false"/>
          <w:color w:val="000000"/>
          <w:sz w:val="28"/>
        </w:rPr>
        <w:t>
      мемлекеттік органдар өткізетін Бөлімнің құзыреті мәселелеріне қатысты отырыстарға, жиналыстар мен кеңестерге қатысу, облыс және қала әкімдерінің, облыс және қала әкімдері орынбасарларының тапсырмалары мен өкімдерін орындау;</w:t>
      </w:r>
    </w:p>
    <w:bookmarkEnd w:id="32"/>
    <w:bookmarkStart w:name="z40" w:id="33"/>
    <w:p>
      <w:pPr>
        <w:spacing w:after="0"/>
        <w:ind w:left="0"/>
        <w:jc w:val="both"/>
      </w:pPr>
      <w:r>
        <w:rPr>
          <w:rFonts w:ascii="Times New Roman"/>
          <w:b w:val="false"/>
          <w:i w:val="false"/>
          <w:color w:val="000000"/>
          <w:sz w:val="28"/>
        </w:rPr>
        <w:t>
      Бөлім құзыретінің шегінде шарттар, келісімдер жасасу;</w:t>
      </w:r>
    </w:p>
    <w:bookmarkEnd w:id="33"/>
    <w:bookmarkStart w:name="z41" w:id="34"/>
    <w:p>
      <w:pPr>
        <w:spacing w:after="0"/>
        <w:ind w:left="0"/>
        <w:jc w:val="both"/>
      </w:pPr>
      <w:r>
        <w:rPr>
          <w:rFonts w:ascii="Times New Roman"/>
          <w:b w:val="false"/>
          <w:i w:val="false"/>
          <w:color w:val="000000"/>
          <w:sz w:val="28"/>
        </w:rPr>
        <w:t>
      2) міндеттері:</w:t>
      </w:r>
    </w:p>
    <w:bookmarkEnd w:id="34"/>
    <w:bookmarkStart w:name="z42" w:id="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w:t>
      </w:r>
    </w:p>
    <w:bookmarkEnd w:id="35"/>
    <w:bookmarkStart w:name="z43" w:id="36"/>
    <w:p>
      <w:pPr>
        <w:spacing w:after="0"/>
        <w:ind w:left="0"/>
        <w:jc w:val="both"/>
      </w:pPr>
      <w:r>
        <w:rPr>
          <w:rFonts w:ascii="Times New Roman"/>
          <w:b w:val="false"/>
          <w:i w:val="false"/>
          <w:color w:val="000000"/>
          <w:sz w:val="28"/>
        </w:rPr>
        <w:t>
      мемлекеттік қызметтерді тұтынушылардың шағымдары мен өтініштерін қарау;</w:t>
      </w:r>
    </w:p>
    <w:bookmarkEnd w:id="36"/>
    <w:bookmarkStart w:name="z44" w:id="37"/>
    <w:p>
      <w:pPr>
        <w:spacing w:after="0"/>
        <w:ind w:left="0"/>
        <w:jc w:val="both"/>
      </w:pPr>
      <w:r>
        <w:rPr>
          <w:rFonts w:ascii="Times New Roman"/>
          <w:b w:val="false"/>
          <w:i w:val="false"/>
          <w:color w:val="000000"/>
          <w:sz w:val="28"/>
        </w:rPr>
        <w:t xml:space="preserve">
      өз құзыреті шегінде Қазақстан Республикасының тұрғын үй құрылысына үлестік қатысу туралы </w:t>
      </w:r>
      <w:r>
        <w:rPr>
          <w:rFonts w:ascii="Times New Roman"/>
          <w:b w:val="false"/>
          <w:i w:val="false"/>
          <w:color w:val="000000"/>
          <w:sz w:val="28"/>
        </w:rPr>
        <w:t>заңнамасын</w:t>
      </w:r>
      <w:r>
        <w:rPr>
          <w:rFonts w:ascii="Times New Roman"/>
          <w:b w:val="false"/>
          <w:i w:val="false"/>
          <w:color w:val="000000"/>
          <w:sz w:val="28"/>
        </w:rPr>
        <w:t xml:space="preserve"> бұзушылықтарды жою жөнінде шаралар қабылдайды;</w:t>
      </w:r>
    </w:p>
    <w:bookmarkEnd w:id="37"/>
    <w:bookmarkStart w:name="z45" w:id="38"/>
    <w:p>
      <w:pPr>
        <w:spacing w:after="0"/>
        <w:ind w:left="0"/>
        <w:jc w:val="both"/>
      </w:pPr>
      <w:r>
        <w:rPr>
          <w:rFonts w:ascii="Times New Roman"/>
          <w:b w:val="false"/>
          <w:i w:val="false"/>
          <w:color w:val="000000"/>
          <w:sz w:val="28"/>
        </w:rPr>
        <w:t>
      құрылыс қызметін жүзеге асыру кезінде қолайлы тіршілік ету ортасын және тіршілік әрекетін қамтамасыз ету;</w:t>
      </w:r>
    </w:p>
    <w:bookmarkEnd w:id="38"/>
    <w:bookmarkStart w:name="z46" w:id="39"/>
    <w:p>
      <w:pPr>
        <w:spacing w:after="0"/>
        <w:ind w:left="0"/>
        <w:jc w:val="both"/>
      </w:pPr>
      <w:r>
        <w:rPr>
          <w:rFonts w:ascii="Times New Roman"/>
          <w:b w:val="false"/>
          <w:i w:val="false"/>
          <w:color w:val="000000"/>
          <w:sz w:val="28"/>
        </w:rPr>
        <w:t>
      Бөлім әзірлеушісі болып табылатын және оларға өзгерістер мен толықтырулар енгізу жөнінде уақтылы шаралар қабылдайтын немесе олардың күші жойылды деп танитын әкім мен әкімдіктің нормативтік құқықтық актілеріне құқықтық мониторингті жүзеге асыру;</w:t>
      </w:r>
    </w:p>
    <w:bookmarkEnd w:id="39"/>
    <w:bookmarkStart w:name="z47" w:id="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міндеттерді орындау.</w:t>
      </w:r>
    </w:p>
    <w:bookmarkEnd w:id="40"/>
    <w:bookmarkStart w:name="z48" w:id="41"/>
    <w:p>
      <w:pPr>
        <w:spacing w:after="0"/>
        <w:ind w:left="0"/>
        <w:jc w:val="both"/>
      </w:pPr>
      <w:r>
        <w:rPr>
          <w:rFonts w:ascii="Times New Roman"/>
          <w:b w:val="false"/>
          <w:i w:val="false"/>
          <w:color w:val="000000"/>
          <w:sz w:val="28"/>
        </w:rPr>
        <w:t>
      14. Функциялары:</w:t>
      </w:r>
    </w:p>
    <w:bookmarkEnd w:id="41"/>
    <w:bookmarkStart w:name="z49" w:id="42"/>
    <w:p>
      <w:pPr>
        <w:spacing w:after="0"/>
        <w:ind w:left="0"/>
        <w:jc w:val="both"/>
      </w:pPr>
      <w:r>
        <w:rPr>
          <w:rFonts w:ascii="Times New Roman"/>
          <w:b w:val="false"/>
          <w:i w:val="false"/>
          <w:color w:val="000000"/>
          <w:sz w:val="28"/>
        </w:rPr>
        <w:t>
      1) жергілікті маңызы бар объектілерді салу мәселелері бойынша қаланың жергілікті атқарушы органының шешімдерін іске асыру;</w:t>
      </w:r>
    </w:p>
    <w:bookmarkEnd w:id="42"/>
    <w:bookmarkStart w:name="z50" w:id="43"/>
    <w:p>
      <w:pPr>
        <w:spacing w:after="0"/>
        <w:ind w:left="0"/>
        <w:jc w:val="both"/>
      </w:pPr>
      <w:r>
        <w:rPr>
          <w:rFonts w:ascii="Times New Roman"/>
          <w:b w:val="false"/>
          <w:i w:val="false"/>
          <w:color w:val="000000"/>
          <w:sz w:val="28"/>
        </w:rPr>
        <w:t>
      2) бюджет қаражаты есебінен жүзеге асырылатын қала аумағында мемлекеттік коммуналдық тұрғын үй қорының тұрғын үйін салу;</w:t>
      </w:r>
    </w:p>
    <w:bookmarkEnd w:id="43"/>
    <w:bookmarkStart w:name="z51" w:id="44"/>
    <w:p>
      <w:pPr>
        <w:spacing w:after="0"/>
        <w:ind w:left="0"/>
        <w:jc w:val="both"/>
      </w:pPr>
      <w:r>
        <w:rPr>
          <w:rFonts w:ascii="Times New Roman"/>
          <w:b w:val="false"/>
          <w:i w:val="false"/>
          <w:color w:val="000000"/>
          <w:sz w:val="28"/>
        </w:rPr>
        <w:t>
      3) қала әкімдігіне құрылыстарды, ғимараттарды, құрылыстарды, инженерлік және көлік коммуникацияларын салу, техникалық қайта жарақтандыру, жаңғырту, реконструкциялау, қалпына келтіру және күрделі жөндеу туралы ұсыныстар енгізу;</w:t>
      </w:r>
    </w:p>
    <w:bookmarkEnd w:id="44"/>
    <w:bookmarkStart w:name="z52" w:id="45"/>
    <w:p>
      <w:pPr>
        <w:spacing w:after="0"/>
        <w:ind w:left="0"/>
        <w:jc w:val="both"/>
      </w:pPr>
      <w:r>
        <w:rPr>
          <w:rFonts w:ascii="Times New Roman"/>
          <w:b w:val="false"/>
          <w:i w:val="false"/>
          <w:color w:val="000000"/>
          <w:sz w:val="28"/>
        </w:rPr>
        <w:t>
      4) мекеменің құзыреті шегінде қала әкімі мен әкімдігінің нормативтік құқықтық актілерінің жобаларын әзірлеу;</w:t>
      </w:r>
    </w:p>
    <w:bookmarkEnd w:id="45"/>
    <w:bookmarkStart w:name="z53" w:id="46"/>
    <w:p>
      <w:pPr>
        <w:spacing w:after="0"/>
        <w:ind w:left="0"/>
        <w:jc w:val="both"/>
      </w:pPr>
      <w:r>
        <w:rPr>
          <w:rFonts w:ascii="Times New Roman"/>
          <w:b w:val="false"/>
          <w:i w:val="false"/>
          <w:color w:val="000000"/>
          <w:sz w:val="28"/>
        </w:rPr>
        <w:t>
      5) құзыреті шегінде мәселелерді қарау кезінде барлық ұйымдарда мемлекет мүдделерін білдіру;</w:t>
      </w:r>
    </w:p>
    <w:bookmarkEnd w:id="46"/>
    <w:bookmarkStart w:name="z54" w:id="47"/>
    <w:p>
      <w:pPr>
        <w:spacing w:after="0"/>
        <w:ind w:left="0"/>
        <w:jc w:val="both"/>
      </w:pPr>
      <w:r>
        <w:rPr>
          <w:rFonts w:ascii="Times New Roman"/>
          <w:b w:val="false"/>
          <w:i w:val="false"/>
          <w:color w:val="000000"/>
          <w:sz w:val="28"/>
        </w:rPr>
        <w:t>
      6) үлескерлердің ақшасын тартуға рұқсат беру жөніндегі жұмысты ұйымдастырады;</w:t>
      </w:r>
    </w:p>
    <w:bookmarkEnd w:id="47"/>
    <w:bookmarkStart w:name="z55" w:id="48"/>
    <w:p>
      <w:pPr>
        <w:spacing w:after="0"/>
        <w:ind w:left="0"/>
        <w:jc w:val="both"/>
      </w:pPr>
      <w:r>
        <w:rPr>
          <w:rFonts w:ascii="Times New Roman"/>
          <w:b w:val="false"/>
          <w:i w:val="false"/>
          <w:color w:val="000000"/>
          <w:sz w:val="28"/>
        </w:rPr>
        <w:t>
      7) тұрғын үй құрылысына үлестік қатысу туралы шарттың есептік жазбасы туралы үзінді-көшірме беру;</w:t>
      </w:r>
    </w:p>
    <w:bookmarkEnd w:id="48"/>
    <w:bookmarkStart w:name="z56" w:id="49"/>
    <w:p>
      <w:pPr>
        <w:spacing w:after="0"/>
        <w:ind w:left="0"/>
        <w:jc w:val="both"/>
      </w:pPr>
      <w:r>
        <w:rPr>
          <w:rFonts w:ascii="Times New Roman"/>
          <w:b w:val="false"/>
          <w:i w:val="false"/>
          <w:color w:val="000000"/>
          <w:sz w:val="28"/>
        </w:rPr>
        <w:t xml:space="preserve">
      8) қала аумағында Қазақстан Республикасының тұрғын үй құрылысына үлестік қатысу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бұза отырып, құрылыс кезеңінде пәтерлерді сату (брондау) бойынша жарнаманы орналастыру тұрғысынан ақпараттық көздерге мониторинг жүргізу;</w:t>
      </w:r>
    </w:p>
    <w:bookmarkEnd w:id="49"/>
    <w:bookmarkStart w:name="z57" w:id="50"/>
    <w:p>
      <w:pPr>
        <w:spacing w:after="0"/>
        <w:ind w:left="0"/>
        <w:jc w:val="both"/>
      </w:pPr>
      <w:r>
        <w:rPr>
          <w:rFonts w:ascii="Times New Roman"/>
          <w:b w:val="false"/>
          <w:i w:val="false"/>
          <w:color w:val="000000"/>
          <w:sz w:val="28"/>
        </w:rPr>
        <w:t>
      9) тұрғын үй құрылысына үлестік қатысу туралы заңнамалық актіні бұзғаны үшін әкімшілік құқық бұзушылық туралы хаттамалар жасау;</w:t>
      </w:r>
    </w:p>
    <w:bookmarkEnd w:id="50"/>
    <w:bookmarkStart w:name="z58" w:id="51"/>
    <w:p>
      <w:pPr>
        <w:spacing w:after="0"/>
        <w:ind w:left="0"/>
        <w:jc w:val="both"/>
      </w:pPr>
      <w:r>
        <w:rPr>
          <w:rFonts w:ascii="Times New Roman"/>
          <w:b w:val="false"/>
          <w:i w:val="false"/>
          <w:color w:val="000000"/>
          <w:sz w:val="28"/>
        </w:rPr>
        <w:t>
      10) Бөлімнің құзыретіне кіретін мәселелер бойынша сот ұйымдарында Бөлімнің, қаланың жергілікті атқарушы органының мүдделерін білдіру;</w:t>
      </w:r>
    </w:p>
    <w:bookmarkEnd w:id="51"/>
    <w:bookmarkStart w:name="z59" w:id="52"/>
    <w:p>
      <w:pPr>
        <w:spacing w:after="0"/>
        <w:ind w:left="0"/>
        <w:jc w:val="both"/>
      </w:pPr>
      <w:r>
        <w:rPr>
          <w:rFonts w:ascii="Times New Roman"/>
          <w:b w:val="false"/>
          <w:i w:val="false"/>
          <w:color w:val="000000"/>
          <w:sz w:val="28"/>
        </w:rPr>
        <w:t xml:space="preserve">
      11) жергілікті мемлекеттік басқару мүддесінде және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функцияларды жүзеге асыру.</w:t>
      </w:r>
    </w:p>
    <w:bookmarkEnd w:id="52"/>
    <w:bookmarkStart w:name="z60" w:id="5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3"/>
    <w:bookmarkStart w:name="z61" w:id="54"/>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54"/>
    <w:bookmarkStart w:name="z62" w:id="55"/>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55"/>
    <w:bookmarkStart w:name="z63" w:id="56"/>
    <w:p>
      <w:pPr>
        <w:spacing w:after="0"/>
        <w:ind w:left="0"/>
        <w:jc w:val="both"/>
      </w:pPr>
      <w:r>
        <w:rPr>
          <w:rFonts w:ascii="Times New Roman"/>
          <w:b w:val="false"/>
          <w:i w:val="false"/>
          <w:color w:val="000000"/>
          <w:sz w:val="28"/>
        </w:rPr>
        <w:t>
      18. Бірінші басшының Қазақстан Республикасының заңнамасына сәйкес қызметке тағайындалатын және қызметтен босатылатын орынбасары болады.</w:t>
      </w:r>
    </w:p>
    <w:bookmarkEnd w:id="56"/>
    <w:bookmarkStart w:name="z64" w:id="57"/>
    <w:p>
      <w:pPr>
        <w:spacing w:after="0"/>
        <w:ind w:left="0"/>
        <w:jc w:val="both"/>
      </w:pPr>
      <w:r>
        <w:rPr>
          <w:rFonts w:ascii="Times New Roman"/>
          <w:b w:val="false"/>
          <w:i w:val="false"/>
          <w:color w:val="000000"/>
          <w:sz w:val="28"/>
        </w:rPr>
        <w:t>
      19. Бөлімнің бірінші басшысының өкілеттіктері:</w:t>
      </w:r>
    </w:p>
    <w:bookmarkEnd w:id="57"/>
    <w:bookmarkStart w:name="z65" w:id="58"/>
    <w:p>
      <w:pPr>
        <w:spacing w:after="0"/>
        <w:ind w:left="0"/>
        <w:jc w:val="both"/>
      </w:pPr>
      <w:r>
        <w:rPr>
          <w:rFonts w:ascii="Times New Roman"/>
          <w:b w:val="false"/>
          <w:i w:val="false"/>
          <w:color w:val="000000"/>
          <w:sz w:val="28"/>
        </w:rPr>
        <w:t xml:space="preserve">
      1) Қазақстан Республикасының заңнамасында және осы </w:t>
      </w:r>
      <w:r>
        <w:rPr>
          <w:rFonts w:ascii="Times New Roman"/>
          <w:b w:val="false"/>
          <w:i w:val="false"/>
          <w:color w:val="000000"/>
          <w:sz w:val="28"/>
        </w:rPr>
        <w:t>ережеде</w:t>
      </w:r>
      <w:r>
        <w:rPr>
          <w:rFonts w:ascii="Times New Roman"/>
          <w:b w:val="false"/>
          <w:i w:val="false"/>
          <w:color w:val="000000"/>
          <w:sz w:val="28"/>
        </w:rPr>
        <w:t xml:space="preserve"> айқындалатын өз құзыретіне сәйкес Бөлім қызметінің мәселелерін шешеді;</w:t>
      </w:r>
    </w:p>
    <w:bookmarkEnd w:id="58"/>
    <w:bookmarkStart w:name="z66" w:id="59"/>
    <w:p>
      <w:pPr>
        <w:spacing w:after="0"/>
        <w:ind w:left="0"/>
        <w:jc w:val="both"/>
      </w:pPr>
      <w:r>
        <w:rPr>
          <w:rFonts w:ascii="Times New Roman"/>
          <w:b w:val="false"/>
          <w:i w:val="false"/>
          <w:color w:val="000000"/>
          <w:sz w:val="28"/>
        </w:rPr>
        <w:t>
      2) Бөлімнің құрылымын дербес айқындайды;</w:t>
      </w:r>
    </w:p>
    <w:bookmarkEnd w:id="59"/>
    <w:bookmarkStart w:name="z67" w:id="60"/>
    <w:p>
      <w:pPr>
        <w:spacing w:after="0"/>
        <w:ind w:left="0"/>
        <w:jc w:val="both"/>
      </w:pPr>
      <w:r>
        <w:rPr>
          <w:rFonts w:ascii="Times New Roman"/>
          <w:b w:val="false"/>
          <w:i w:val="false"/>
          <w:color w:val="000000"/>
          <w:sz w:val="28"/>
        </w:rPr>
        <w:t>
      3) белгіленген тәртіппен бөлімнің құзыретіне кіретін мәселелер бойынша кеңестер шақырады;</w:t>
      </w:r>
    </w:p>
    <w:bookmarkEnd w:id="60"/>
    <w:bookmarkStart w:name="z68" w:id="61"/>
    <w:p>
      <w:pPr>
        <w:spacing w:after="0"/>
        <w:ind w:left="0"/>
        <w:jc w:val="both"/>
      </w:pPr>
      <w:r>
        <w:rPr>
          <w:rFonts w:ascii="Times New Roman"/>
          <w:b w:val="false"/>
          <w:i w:val="false"/>
          <w:color w:val="000000"/>
          <w:sz w:val="28"/>
        </w:rPr>
        <w:t>
      4) Бөлім қызметкерлерінің өкілеттіктерін айқындайды;</w:t>
      </w:r>
    </w:p>
    <w:bookmarkEnd w:id="61"/>
    <w:bookmarkStart w:name="z69" w:id="62"/>
    <w:p>
      <w:pPr>
        <w:spacing w:after="0"/>
        <w:ind w:left="0"/>
        <w:jc w:val="both"/>
      </w:pPr>
      <w:r>
        <w:rPr>
          <w:rFonts w:ascii="Times New Roman"/>
          <w:b w:val="false"/>
          <w:i w:val="false"/>
          <w:color w:val="000000"/>
          <w:sz w:val="28"/>
        </w:rPr>
        <w:t>
      5) барлық ұйымдарда Бөлімнің мүдделерін білдіреді;</w:t>
      </w:r>
    </w:p>
    <w:bookmarkEnd w:id="62"/>
    <w:bookmarkStart w:name="z70" w:id="63"/>
    <w:p>
      <w:pPr>
        <w:spacing w:after="0"/>
        <w:ind w:left="0"/>
        <w:jc w:val="both"/>
      </w:pPr>
      <w:r>
        <w:rPr>
          <w:rFonts w:ascii="Times New Roman"/>
          <w:b w:val="false"/>
          <w:i w:val="false"/>
          <w:color w:val="000000"/>
          <w:sz w:val="28"/>
        </w:rPr>
        <w:t>
      6) сыбайлас жемқорлыққа қарсы іс-қимыл жөнінде қажетті шаралар қабылдайды және ол үшін дербес жауапты болады;</w:t>
      </w:r>
    </w:p>
    <w:bookmarkEnd w:id="63"/>
    <w:bookmarkStart w:name="z71" w:id="64"/>
    <w:p>
      <w:pPr>
        <w:spacing w:after="0"/>
        <w:ind w:left="0"/>
        <w:jc w:val="both"/>
      </w:pPr>
      <w:r>
        <w:rPr>
          <w:rFonts w:ascii="Times New Roman"/>
          <w:b w:val="false"/>
          <w:i w:val="false"/>
          <w:color w:val="000000"/>
          <w:sz w:val="28"/>
        </w:rPr>
        <w:t>
      7) заңнамада көзделген өзге өкілеттіктерді жүзеге асырады.</w:t>
      </w:r>
    </w:p>
    <w:bookmarkEnd w:id="64"/>
    <w:bookmarkStart w:name="z72" w:id="65"/>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65"/>
    <w:bookmarkStart w:name="z73" w:id="66"/>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66"/>
    <w:bookmarkStart w:name="z74" w:id="67"/>
    <w:p>
      <w:pPr>
        <w:spacing w:after="0"/>
        <w:ind w:left="0"/>
        <w:jc w:val="left"/>
      </w:pPr>
      <w:r>
        <w:rPr>
          <w:rFonts w:ascii="Times New Roman"/>
          <w:b/>
          <w:i w:val="false"/>
          <w:color w:val="000000"/>
        </w:rPr>
        <w:t xml:space="preserve"> 4-тарау. Мемлекеттік органның мүлкі</w:t>
      </w:r>
    </w:p>
    <w:bookmarkEnd w:id="67"/>
    <w:bookmarkStart w:name="z75" w:id="68"/>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68"/>
    <w:bookmarkStart w:name="z76" w:id="69"/>
    <w:p>
      <w:pPr>
        <w:spacing w:after="0"/>
        <w:ind w:left="0"/>
        <w:jc w:val="both"/>
      </w:pPr>
      <w:r>
        <w:rPr>
          <w:rFonts w:ascii="Times New Roman"/>
          <w:b w:val="false"/>
          <w:i w:val="false"/>
          <w:color w:val="000000"/>
          <w:sz w:val="28"/>
        </w:rPr>
        <w:t xml:space="preserve">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69"/>
    <w:bookmarkStart w:name="z77" w:id="70"/>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70"/>
    <w:bookmarkStart w:name="z78" w:id="71"/>
    <w:p>
      <w:pPr>
        <w:spacing w:after="0"/>
        <w:ind w:left="0"/>
        <w:jc w:val="both"/>
      </w:pPr>
      <w:r>
        <w:rPr>
          <w:rFonts w:ascii="Times New Roman"/>
          <w:b w:val="false"/>
          <w:i w:val="false"/>
          <w:color w:val="000000"/>
          <w:sz w:val="28"/>
        </w:rPr>
        <w:t>
      23. Егер заңнамада өзгеше белгіленбесе, Бөлімнің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71"/>
    <w:bookmarkStart w:name="z79" w:id="7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2"/>
    <w:bookmarkStart w:name="z80" w:id="73"/>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