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426b" w14:textId="c5c4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2024 жылғы 27 желтоқсандағы № 28/159-VІІІ "2025-2027 жылдарға арналған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2025 жылғы 27 наурыздағы № 30/175-VIII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2024 жылғы 27 желтоқсандағы №28/159-VІІІ "2025-2027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Ақдала ауылдық округінің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95 772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83 154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96 019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Байырқұм ауылдық округінің 2025-2027 жылдарға арналған бюджеті тиісінше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223 316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187 516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45 800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Дермене ауылдық округінің 2025-2027 жылдарға арналған бюджеті тиісінше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94 768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Жиделі ауылдық округінің 2025-2027 жылдарға арналған бюджеті тиісінше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83 059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Қожатоғай ауылдық округінің 2025-2027 жылдарға арналған бюджеті тиісінше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96 650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1808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Монтайтас ауылдық округінің 2025-2027 жылдарға арналған бюджеті тиісінше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113 592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түсiмдері – 97 129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№30/175-VIII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№28/159-VIІІ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