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f13a9" w14:textId="7ff1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Бейімбет Майлин ауданы Тобыл кенті әкімінің 2025 жылғы 11 қарашадағы № 11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Тобыл кентінің әкімдігі ШЕШТІ:</w:t>
      </w:r>
    </w:p>
    <w:bookmarkEnd w:id="0"/>
    <w:bookmarkStart w:name="z5" w:id="1"/>
    <w:p>
      <w:pPr>
        <w:spacing w:after="0"/>
        <w:ind w:left="0"/>
        <w:jc w:val="both"/>
      </w:pPr>
      <w:r>
        <w:rPr>
          <w:rFonts w:ascii="Times New Roman"/>
          <w:b w:val="false"/>
          <w:i w:val="false"/>
          <w:color w:val="000000"/>
          <w:sz w:val="28"/>
        </w:rPr>
        <w:t>
      1. "Қазақстан темір жолы" ұлттық компаниясы" акционерлік қоғамына сыртқы инженерлік сумен жабдықтау және кәріз желілеріне қызмет көрсету үшін Қостанай облысы, Бейімбет Майлин ауданы, Тобыл кенті, Станционная көшесі аумағында орналасқан жалпы алаңы 0,0162 гектар жер учаскесіне шектеулі нысаналы жер пайдалану құқығы (қауымдық сервитут) белгіленсін. Учаске бөлінбейді.</w:t>
      </w:r>
    </w:p>
    <w:bookmarkEnd w:id="1"/>
    <w:bookmarkStart w:name="z6" w:id="2"/>
    <w:p>
      <w:pPr>
        <w:spacing w:after="0"/>
        <w:ind w:left="0"/>
        <w:jc w:val="both"/>
      </w:pPr>
      <w:r>
        <w:rPr>
          <w:rFonts w:ascii="Times New Roman"/>
          <w:b w:val="false"/>
          <w:i w:val="false"/>
          <w:color w:val="000000"/>
          <w:sz w:val="28"/>
        </w:rPr>
        <w:t>
      2. "Тобыл кенті әкімінің аппараты" мемлекеттік мекемесі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күнтізбелік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жарияланғанынан кейін "Тобыл кенті әкімінің аппараты" мемлекеттік мекемесінің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шешімінің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