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b31" w14:textId="20e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Қалдықтарды энергетикалық кәдеге жарату арқылы өндірілген электр энергиясына шекті аукциондық бағаларды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13 маусымдағы № 166-Ө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324-бабының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2019 жылғы 5 шілдедегі № 479 қаулысымен бекітілген Қазақстан Республикасы Экология және табиғи ресурстар министрлігі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Әділет министрлігінің 2025 жылғы 5 маусымдағы ПИ-118868 хатына сәйкес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Қалдықтарды энергетикалық кәдеге жарату жолымен өндірілген электр энергиясына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"Қалдықтарды энергетикалық кәдеге жарату арқылы өндірілген электр энергиясына шекті аукциондық бағаларды бекіту туралы" Қазақстан Республикасы Экология, геология және табиғи ресурстар министрінің міндетін атқарушының 2021 жылғы 13 тамыздағы № 326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жоюға қойсын.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166-Ө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энергетикалық кәдеге жарату арқылы өндірілген электр энергиясына шекті аукциондық бағалар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(ҚҚС-сыз)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арқылы өндірілген электр энергиясына шекті аукциондық баға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 теңге/кВт/сағ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 көрсетілген қалдықтарды энергетикалық кәдеге жарату арқылы өндірілген электр энергиясына шекті аукциондық бағасының баламасы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АҚШ доллары /кВт/сағ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жолымен өндірілген электр энергиясының шекті аукциондық бағасының еурода көрсетілген баламасы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еуро/кВт/сағ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аукциондық сауда-саттықты ұйымдастырушы өткізген, жаңартылатын энергия көздерін пайдалануды қолдау саласындағы уәкілетті орган айқындаған алдыңғы аукциондық сауда-саттықтың қорытындылары бойынша айқындалған аукциондық баға кейінгі аукциондық сауда-саттық үшін шекті аукциондық баға болып табылады.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