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424a" w14:textId="3854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мәслихатының 2024 жылғы 26 желтоқсандағы № 73 "Денисов ауданының 2025-2027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2025 жылғы 5 маусымдағы № 41 шешімі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Денисов аудандық мәслихатының "Денисов ауданының 2025-2027 жылдарға арналған бюджеті туралы" 2024 жылғы 26 желтоқсандағы </w:t>
      </w:r>
      <w:r>
        <w:rPr>
          <w:rFonts w:ascii="Times New Roman"/>
          <w:b w:val="false"/>
          <w:i w:val="false"/>
          <w:color w:val="000000"/>
          <w:sz w:val="28"/>
        </w:rPr>
        <w:t>№ 73</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7 778 101,0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1 797 290,0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23 670,0 мың теңге;</w:t>
      </w:r>
    </w:p>
    <w:bookmarkEnd w:id="5"/>
    <w:bookmarkStart w:name="z11" w:id="6"/>
    <w:p>
      <w:pPr>
        <w:spacing w:after="0"/>
        <w:ind w:left="0"/>
        <w:jc w:val="both"/>
      </w:pPr>
      <w:r>
        <w:rPr>
          <w:rFonts w:ascii="Times New Roman"/>
          <w:b w:val="false"/>
          <w:i w:val="false"/>
          <w:color w:val="000000"/>
          <w:sz w:val="28"/>
        </w:rPr>
        <w:t xml:space="preserve">
      негiзгi капиталды сатудан түсетiн түсiмдер бойынша – 6 250,0 мың теңге; </w:t>
      </w:r>
    </w:p>
    <w:bookmarkEnd w:id="6"/>
    <w:bookmarkStart w:name="z12" w:id="7"/>
    <w:p>
      <w:pPr>
        <w:spacing w:after="0"/>
        <w:ind w:left="0"/>
        <w:jc w:val="both"/>
      </w:pPr>
      <w:r>
        <w:rPr>
          <w:rFonts w:ascii="Times New Roman"/>
          <w:b w:val="false"/>
          <w:i w:val="false"/>
          <w:color w:val="000000"/>
          <w:sz w:val="28"/>
        </w:rPr>
        <w:t>
      трансферттер түсімі бойынша –5 950 891,0 мың теңге;</w:t>
      </w:r>
    </w:p>
    <w:bookmarkEnd w:id="7"/>
    <w:bookmarkStart w:name="z13" w:id="8"/>
    <w:p>
      <w:pPr>
        <w:spacing w:after="0"/>
        <w:ind w:left="0"/>
        <w:jc w:val="both"/>
      </w:pPr>
      <w:r>
        <w:rPr>
          <w:rFonts w:ascii="Times New Roman"/>
          <w:b w:val="false"/>
          <w:i w:val="false"/>
          <w:color w:val="000000"/>
          <w:sz w:val="28"/>
        </w:rPr>
        <w:t>
      2) шығындар – 7 943 460,4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34 551,0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74 708,0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40 157,0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- 199 910,4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199 910,4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xml:space="preserve">
      2. Осы шешім 2025 жылғы 1 қаңтардан бастап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5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41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 1-қосымша</w:t>
            </w:r>
          </w:p>
        </w:tc>
      </w:tr>
    </w:tbl>
    <w:bookmarkStart w:name="z30" w:id="18"/>
    <w:p>
      <w:pPr>
        <w:spacing w:after="0"/>
        <w:ind w:left="0"/>
        <w:jc w:val="left"/>
      </w:pPr>
      <w:r>
        <w:rPr>
          <w:rFonts w:ascii="Times New Roman"/>
          <w:b/>
          <w:i w:val="false"/>
          <w:color w:val="000000"/>
        </w:rPr>
        <w:t xml:space="preserve"> Денисов ауданының 2025 жылға арналған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7 778 101,0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5 935 874,7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5 935 874,7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7 943 460,4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2 380 491,3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2 078 465,5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2 463 180,2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- 199 910,4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