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31c8" w14:textId="81b3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"СК АПРИОРИ" жауапкершілігі шектеулі серіктестігіне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2025 жылғы 14 ақпандағы № 133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негізінде,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"СК АПРИОРИ" жауапкершілігі шектеулі серіктестігіне Рудный қаласы, Ленин көшесі, 48/2 үй мекенжайы бойында "Кеңсе жайлары бар тұрғын үйді абаттандыру және кірме жолдарды салу" жобасы бойынша абаттандыру және кірме жолдардын төсеу және пайдалану мақсатында көлемі 0,0951 га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