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6366" w14:textId="f456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"Форт - Шевченко қаласының жергілікті қоғамдастық жиналысының регламентін бекіту туралы" Түпқараған аудандық мәслихатының 2018 жылғы 20 шілдедегі № 22/189 шешіміне өзгерістер енгізу туралы" Түпқараған аудандық мәслихатының 2025 жылғы 17 наурыздағы № 26/131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24 шілдедегі № 31/147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"Форт-Шевченко қаласының жергілікті қоғамдастық жиналысының регламентін бекіту туралы"Түпқараған аудандық мәслихатының 2018 жылғы 20 шілдедегі №22/189 шешіміне өзгерістер енгізу туралы" Түпқараған аудандық мәслихатының 2025 жылғы 17 наурыздағы №26/131 шешіміне өзгеріс енгізу туралы" шешіміне келесідей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1тармағының бірінші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"Форт-Шевченко қаласының жергілікті қоғамдастық жиналысының регламентін бекіту туралы" Түпқараған аудандық мәслихатының 2018 жылғы 20 шілдедегі №22/189 шешіміне (нормативтік құқықтық актілерді мемлекеттік тіркеу Тізілімінде № 3698 болып тіркелген) келесідей өзгерістер енгізілсін:".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 мәслихат төрағасы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