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1d3a" w14:textId="feb1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131 "2025-2027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27 наурыздағы № 138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131 "2025-2027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376 404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94 680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376 404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– 2027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35 365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8 969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26 396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36 565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1 200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- 1 200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– 2027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32 104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6 409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25 695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34 124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2 020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- 2 020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2 020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– 2027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39 134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31 203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44 934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5 800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- 5 800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5 800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– 2027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25 772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16 747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8 376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31 639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5 867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- 5 867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5 867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– 2027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30 514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4 032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26 482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30 514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– 2027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141 045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137 788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141 045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– 2027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33 453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5 498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27 955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34 453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1 000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- 1 000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– 2027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35 677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6 750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36 227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550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-550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550 мың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– 2027 жылдарға арналған Заречное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35 231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8 849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26 382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41 322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6 091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- 6 091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6 091 мың теңге.".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– 2027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173 713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164 503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173 713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– 2027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29 068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3 513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25 479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30 568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1 500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-1 500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1 500 мың теңге.".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– 2027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42 198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4 872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37 326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43 198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1 000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- 1 000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мың теңге.".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– 2027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34 264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34 255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43 864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9 600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-9 600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9 600 теңге.".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– 2027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28 253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13 502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14 751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38 483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10 230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- 10 230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10 230 теңге.".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кентінің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Шубаркөл кентінің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02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Мұзбел ауылының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0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 ауылының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жылғаарналған Ахмет ауылының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1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Жараспай ауылының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1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Ақмешіт ауылының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1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Карим Мыңбаев ауылының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Кертінді ауылының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Заречное ауылының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 ауылының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32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ауылының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33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Жанбөбек ауылының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33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Ткенекті ауылының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33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