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cd1fc" w14:textId="13cd1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Оқу-ағарту министрлігі ведомстваларының ережелерін бекіту туралы" Қазақстан Республикасы Оқу-ағарту министрінің 2023 жылғы 14 қарашадағы № 337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Оқу-ағарту министрінің 2025 жылғы 24 сәуірдегі № 84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 Оқу-ағарту министрлігі ведомстваларының ережелерін бекіту туралы" Қазақстан Республикасы Оқу-ағарту министрінің 2023 жылғы 14 қарашадағы № 337 </w:t>
      </w:r>
      <w:r>
        <w:rPr>
          <w:rFonts w:ascii="Times New Roman"/>
          <w:b w:val="false"/>
          <w:i w:val="false"/>
          <w:color w:val="000000"/>
          <w:sz w:val="28"/>
        </w:rPr>
        <w:t>бұйрығына</w:t>
      </w:r>
      <w:r>
        <w:rPr>
          <w:rFonts w:ascii="Times New Roman"/>
          <w:b w:val="false"/>
          <w:i w:val="false"/>
          <w:color w:val="000000"/>
          <w:sz w:val="28"/>
        </w:rPr>
        <w:t xml:space="preserve"> келесі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Оқу-ағарту министрлігінің Балалардың құқықтарын қорғау комитеті" республикалық мемлекеттік мекемесі туралы </w:t>
      </w:r>
      <w:r>
        <w:rPr>
          <w:rFonts w:ascii="Times New Roman"/>
          <w:b w:val="false"/>
          <w:i w:val="false"/>
          <w:color w:val="000000"/>
          <w:sz w:val="28"/>
        </w:rPr>
        <w:t>Ережеде: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тармақта:</w:t>
      </w:r>
      <w:r>
        <w:rPr>
          <w:rFonts w:ascii="Times New Roman"/>
          <w:b w:val="false"/>
          <w:i w:val="false"/>
          <w:color w:val="000000"/>
          <w:sz w:val="28"/>
        </w:rPr>
        <w:t xml:space="preserve"> </w:t>
      </w:r>
    </w:p>
    <w:bookmarkStart w:name="z8" w:id="3"/>
    <w:p>
      <w:pPr>
        <w:spacing w:after="0"/>
        <w:ind w:left="0"/>
        <w:jc w:val="both"/>
      </w:pPr>
      <w:r>
        <w:rPr>
          <w:rFonts w:ascii="Times New Roman"/>
          <w:b w:val="false"/>
          <w:i w:val="false"/>
          <w:color w:val="000000"/>
          <w:sz w:val="28"/>
        </w:rPr>
        <w:t>
      мынадай мазмұндағы 2-1) тармақшамен толықтырылсын:</w:t>
      </w:r>
    </w:p>
    <w:bookmarkEnd w:id="3"/>
    <w:bookmarkStart w:name="z9" w:id="4"/>
    <w:p>
      <w:pPr>
        <w:spacing w:after="0"/>
        <w:ind w:left="0"/>
        <w:jc w:val="both"/>
      </w:pPr>
      <w:r>
        <w:rPr>
          <w:rFonts w:ascii="Times New Roman"/>
          <w:b w:val="false"/>
          <w:i w:val="false"/>
          <w:color w:val="000000"/>
          <w:sz w:val="28"/>
        </w:rPr>
        <w:t>
      "2-1. мемлекеттің ішкі және сыртқы саясатының Қазақстан Республикасының Президенті айқындаған негізгі бағыттары және мемлекеттің әлеуметтік-экономикалық саясатының, оның қорғаныс қабілетінің, қауіпсіздігінің, қоғамдық тәртіпті қамтамасыз етудің Қазақстан Республикасының Үкіметі әзірлеген негізгі бағыттары негізінде және оларды орындау үшін Қазақстан Республикасының заңнамасына сәйкес балалардың құқықтарын қорғау саласындағы мемлекеттік саясатты қалыптастыру;";</w:t>
      </w:r>
    </w:p>
    <w:bookmarkEnd w:id="4"/>
    <w:bookmarkStart w:name="z10" w:id="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End w:id="5"/>
    <w:bookmarkStart w:name="z11" w:id="6"/>
    <w:p>
      <w:pPr>
        <w:spacing w:after="0"/>
        <w:ind w:left="0"/>
        <w:jc w:val="both"/>
      </w:pPr>
      <w:r>
        <w:rPr>
          <w:rFonts w:ascii="Times New Roman"/>
          <w:b w:val="false"/>
          <w:i w:val="false"/>
          <w:color w:val="000000"/>
          <w:sz w:val="28"/>
        </w:rPr>
        <w:t>
       "3) Қазақстан Республикасының заңнамасына сәйкес балалардың құқықтарын қорғау саласындағы нормативтік құқықтық актілерді әзірлеу;";</w:t>
      </w:r>
    </w:p>
    <w:bookmarkEnd w:id="6"/>
    <w:bookmarkStart w:name="z12" w:id="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 тармақшалар</w:t>
      </w:r>
      <w:r>
        <w:rPr>
          <w:rFonts w:ascii="Times New Roman"/>
          <w:b w:val="false"/>
          <w:i w:val="false"/>
          <w:color w:val="000000"/>
          <w:sz w:val="28"/>
        </w:rPr>
        <w:t xml:space="preserve"> мынадай редакцияда жазылсын:</w:t>
      </w:r>
    </w:p>
    <w:bookmarkEnd w:id="7"/>
    <w:bookmarkStart w:name="z13" w:id="8"/>
    <w:p>
      <w:pPr>
        <w:spacing w:after="0"/>
        <w:ind w:left="0"/>
        <w:jc w:val="both"/>
      </w:pPr>
      <w:r>
        <w:rPr>
          <w:rFonts w:ascii="Times New Roman"/>
          <w:b w:val="false"/>
          <w:i w:val="false"/>
          <w:color w:val="000000"/>
          <w:sz w:val="28"/>
        </w:rPr>
        <w:t>
       "8) баланың құқықтарын қорғау саласында жергілікті атқарушы органдарды үйлестіруді және оларға әдістемелік басшылық жасауды жүзеге асыру;</w:t>
      </w:r>
    </w:p>
    <w:bookmarkEnd w:id="8"/>
    <w:bookmarkStart w:name="z14" w:id="9"/>
    <w:p>
      <w:pPr>
        <w:spacing w:after="0"/>
        <w:ind w:left="0"/>
        <w:jc w:val="both"/>
      </w:pPr>
      <w:r>
        <w:rPr>
          <w:rFonts w:ascii="Times New Roman"/>
          <w:b w:val="false"/>
          <w:i w:val="false"/>
          <w:color w:val="000000"/>
          <w:sz w:val="28"/>
        </w:rPr>
        <w:t>
       9) баланың құқықтарын қорғау саласындағы басқа да мүдделі уәкілетті органдардың қызметін, оның ішінде халықаралық ынтымақтастық саласында үйлестіру;";</w:t>
      </w:r>
    </w:p>
    <w:bookmarkEnd w:id="9"/>
    <w:bookmarkStart w:name="z15" w:id="10"/>
    <w:p>
      <w:pPr>
        <w:spacing w:after="0"/>
        <w:ind w:left="0"/>
        <w:jc w:val="both"/>
      </w:pPr>
      <w:r>
        <w:rPr>
          <w:rFonts w:ascii="Times New Roman"/>
          <w:b w:val="false"/>
          <w:i w:val="false"/>
          <w:color w:val="000000"/>
          <w:sz w:val="28"/>
        </w:rPr>
        <w:t>
      мынадай мазмұндағы 10-1) және 10-2) тармақшаларымен толықтырылсын:</w:t>
      </w:r>
    </w:p>
    <w:bookmarkEnd w:id="10"/>
    <w:bookmarkStart w:name="z16" w:id="11"/>
    <w:p>
      <w:pPr>
        <w:spacing w:after="0"/>
        <w:ind w:left="0"/>
        <w:jc w:val="both"/>
      </w:pPr>
      <w:r>
        <w:rPr>
          <w:rFonts w:ascii="Times New Roman"/>
          <w:b w:val="false"/>
          <w:i w:val="false"/>
          <w:color w:val="000000"/>
          <w:sz w:val="28"/>
        </w:rPr>
        <w:t>
      "10-1) орта білім беру ұйымдарында, жетім балаларға, ата-анасының қамқорлығынсыз қалған балаларға арналған білім беру ұйымдарында балаларды тамақтандыруды ұйымдастырудың мониторингі мен талдауын жүзеге асыру;</w:t>
      </w:r>
    </w:p>
    <w:bookmarkEnd w:id="11"/>
    <w:bookmarkStart w:name="z17" w:id="12"/>
    <w:p>
      <w:pPr>
        <w:spacing w:after="0"/>
        <w:ind w:left="0"/>
        <w:jc w:val="both"/>
      </w:pPr>
      <w:r>
        <w:rPr>
          <w:rFonts w:ascii="Times New Roman"/>
          <w:b w:val="false"/>
          <w:i w:val="false"/>
          <w:color w:val="000000"/>
          <w:sz w:val="28"/>
        </w:rPr>
        <w:t>
      10-2) террористік әрекеттен зардап шеккен балаларды әлеуметтік оңалту мәселелері бойынша салааралық үйлестіруді жүзеге асыру;";</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тармақша</w:t>
      </w:r>
      <w:r>
        <w:rPr>
          <w:rFonts w:ascii="Times New Roman"/>
          <w:b w:val="false"/>
          <w:i w:val="false"/>
          <w:color w:val="000000"/>
          <w:sz w:val="28"/>
        </w:rPr>
        <w:t xml:space="preserve"> мынадай редакцияда жазылсын:</w:t>
      </w:r>
    </w:p>
    <w:bookmarkStart w:name="z19" w:id="13"/>
    <w:p>
      <w:pPr>
        <w:spacing w:after="0"/>
        <w:ind w:left="0"/>
        <w:jc w:val="both"/>
      </w:pPr>
      <w:r>
        <w:rPr>
          <w:rFonts w:ascii="Times New Roman"/>
          <w:b w:val="false"/>
          <w:i w:val="false"/>
          <w:color w:val="000000"/>
          <w:sz w:val="28"/>
        </w:rPr>
        <w:t>
      "21) балалардың құқықтарын қорғау саласында халықаралық ынтымақтастықты жүзеге асыру;";</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 тармақша</w:t>
      </w:r>
      <w:r>
        <w:rPr>
          <w:rFonts w:ascii="Times New Roman"/>
          <w:b w:val="false"/>
          <w:i w:val="false"/>
          <w:color w:val="000000"/>
          <w:sz w:val="28"/>
        </w:rPr>
        <w:t xml:space="preserve"> мынадай редакцияда жазылсын:</w:t>
      </w:r>
    </w:p>
    <w:bookmarkStart w:name="z21" w:id="14"/>
    <w:p>
      <w:pPr>
        <w:spacing w:after="0"/>
        <w:ind w:left="0"/>
        <w:jc w:val="both"/>
      </w:pPr>
      <w:r>
        <w:rPr>
          <w:rFonts w:ascii="Times New Roman"/>
          <w:b w:val="false"/>
          <w:i w:val="false"/>
          <w:color w:val="000000"/>
          <w:sz w:val="28"/>
        </w:rPr>
        <w:t>
      "56) кәмелетке толмағандарды бейімдеу орталықтарында және арнаулы әлеуметтік қызметтерге мұқтаж балаларды қолдау орталықтарында кәмелетке толмағандарды ұстау қағидалары мен шарттарын Қазақстан Республикасының заңдарына сәйкес әзірлеу;";</w:t>
      </w:r>
    </w:p>
    <w:bookmarkEnd w:id="14"/>
    <w:bookmarkStart w:name="z22" w:id="15"/>
    <w:p>
      <w:pPr>
        <w:spacing w:after="0"/>
        <w:ind w:left="0"/>
        <w:jc w:val="both"/>
      </w:pPr>
      <w:r>
        <w:rPr>
          <w:rFonts w:ascii="Times New Roman"/>
          <w:b w:val="false"/>
          <w:i w:val="false"/>
          <w:color w:val="000000"/>
          <w:sz w:val="28"/>
        </w:rPr>
        <w:t>
      мынадай мазмұндағы 57-1), 57-2), 57-3), 57-4), 57-5) және 57-6) тармақшаларымен толықтырылсын:</w:t>
      </w:r>
    </w:p>
    <w:bookmarkEnd w:id="15"/>
    <w:bookmarkStart w:name="z23" w:id="16"/>
    <w:p>
      <w:pPr>
        <w:spacing w:after="0"/>
        <w:ind w:left="0"/>
        <w:jc w:val="both"/>
      </w:pPr>
      <w:r>
        <w:rPr>
          <w:rFonts w:ascii="Times New Roman"/>
          <w:b w:val="false"/>
          <w:i w:val="false"/>
          <w:color w:val="000000"/>
          <w:sz w:val="28"/>
        </w:rPr>
        <w:t>
      "57-1) мемлекеттік орта, техникалық және кәсіптік, орта білімнен кейінгі білім беру ұйымдарында, қосымша білім беретін мектептен тыс ұйымдарда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етуге байланысты тауарларды сатып алу қағидаларын әзірлеу;</w:t>
      </w:r>
    </w:p>
    <w:bookmarkEnd w:id="16"/>
    <w:bookmarkStart w:name="z24" w:id="17"/>
    <w:p>
      <w:pPr>
        <w:spacing w:after="0"/>
        <w:ind w:left="0"/>
        <w:jc w:val="both"/>
      </w:pPr>
      <w:r>
        <w:rPr>
          <w:rFonts w:ascii="Times New Roman"/>
          <w:b w:val="false"/>
          <w:i w:val="false"/>
          <w:color w:val="000000"/>
          <w:sz w:val="28"/>
        </w:rPr>
        <w:t>
      57-2) мемлекеттік орта, техникалық және кәсіптік, орта білімнен кейінгі білім беру ұйымдарында, қосымша білім беретін мектептен тыс ұйымдарда білім алушыларды тамақтандыруды ұйымдастыру бойынша көрсетілетін қызметтерді және (немесе) тауарларды, сондай-ақ мемлекеттік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етуге байланысты тауарларды жосықсыз берушілердің (әлеуетті өнім берушілердің) тізбесін қалыптастыру қағидаларын бекітеді;</w:t>
      </w:r>
    </w:p>
    <w:bookmarkEnd w:id="17"/>
    <w:bookmarkStart w:name="z25" w:id="18"/>
    <w:p>
      <w:pPr>
        <w:spacing w:after="0"/>
        <w:ind w:left="0"/>
        <w:jc w:val="both"/>
      </w:pPr>
      <w:r>
        <w:rPr>
          <w:rFonts w:ascii="Times New Roman"/>
          <w:b w:val="false"/>
          <w:i w:val="false"/>
          <w:color w:val="000000"/>
          <w:sz w:val="28"/>
        </w:rPr>
        <w:t>
      57-3) баланы жәбірлеудің (буллингтің) профилактикасы қағидаларын тиісті саланың уәкілетті органымен келісу бойынша әзірлеу;</w:t>
      </w:r>
    </w:p>
    <w:bookmarkEnd w:id="18"/>
    <w:bookmarkStart w:name="z26" w:id="19"/>
    <w:p>
      <w:pPr>
        <w:spacing w:after="0"/>
        <w:ind w:left="0"/>
        <w:jc w:val="both"/>
      </w:pPr>
      <w:r>
        <w:rPr>
          <w:rFonts w:ascii="Times New Roman"/>
          <w:b w:val="false"/>
          <w:i w:val="false"/>
          <w:color w:val="000000"/>
          <w:sz w:val="28"/>
        </w:rPr>
        <w:t>
      57-4) орта білім беру ұйымдарындағы психологиялық қызметтің жұмыс істеу қағидаларын әзірлеу;</w:t>
      </w:r>
    </w:p>
    <w:bookmarkEnd w:id="19"/>
    <w:bookmarkStart w:name="z27" w:id="20"/>
    <w:p>
      <w:pPr>
        <w:spacing w:after="0"/>
        <w:ind w:left="0"/>
        <w:jc w:val="both"/>
      </w:pPr>
      <w:r>
        <w:rPr>
          <w:rFonts w:ascii="Times New Roman"/>
          <w:b w:val="false"/>
          <w:i w:val="false"/>
          <w:color w:val="000000"/>
          <w:sz w:val="28"/>
        </w:rPr>
        <w:t>
      57-5) әлеуметтік педагогтардың қызметін үйлестіру;</w:t>
      </w:r>
    </w:p>
    <w:bookmarkEnd w:id="20"/>
    <w:bookmarkStart w:name="z28" w:id="21"/>
    <w:p>
      <w:pPr>
        <w:spacing w:after="0"/>
        <w:ind w:left="0"/>
        <w:jc w:val="both"/>
      </w:pPr>
      <w:r>
        <w:rPr>
          <w:rFonts w:ascii="Times New Roman"/>
          <w:b w:val="false"/>
          <w:i w:val="false"/>
          <w:color w:val="000000"/>
          <w:sz w:val="28"/>
        </w:rPr>
        <w:t>
      57-6) балалар арасындағы зорлық-зомбылықтың алдын-алу және суицидті болдырмау;";</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65) тармақша</w:t>
      </w:r>
      <w:r>
        <w:rPr>
          <w:rFonts w:ascii="Times New Roman"/>
          <w:b w:val="false"/>
          <w:i w:val="false"/>
          <w:color w:val="000000"/>
          <w:sz w:val="28"/>
        </w:rPr>
        <w:t xml:space="preserve"> мынадай редакцияда жазылсын:</w:t>
      </w:r>
    </w:p>
    <w:bookmarkStart w:name="z30" w:id="22"/>
    <w:p>
      <w:pPr>
        <w:spacing w:after="0"/>
        <w:ind w:left="0"/>
        <w:jc w:val="both"/>
      </w:pPr>
      <w:r>
        <w:rPr>
          <w:rFonts w:ascii="Times New Roman"/>
          <w:b w:val="false"/>
          <w:i w:val="false"/>
          <w:color w:val="000000"/>
          <w:sz w:val="28"/>
        </w:rPr>
        <w:t>
      "65) бала асырап алу, қорғаншылық, қамқоршылық, патронат, баланы қабылдайтын, бала қонақтайтын және баланы қабылдайтын кәсіби отбасы мәселелері бойынша облыстық, Астана, Алматы, Шымкент қалалары білім басқармаларының қызметін үйлестіру және бақылау;";</w:t>
      </w:r>
    </w:p>
    <w:bookmarkEnd w:id="22"/>
    <w:bookmarkStart w:name="z31" w:id="23"/>
    <w:p>
      <w:pPr>
        <w:spacing w:after="0"/>
        <w:ind w:left="0"/>
        <w:jc w:val="both"/>
      </w:pPr>
      <w:r>
        <w:rPr>
          <w:rFonts w:ascii="Times New Roman"/>
          <w:b w:val="false"/>
          <w:i w:val="false"/>
          <w:color w:val="000000"/>
          <w:sz w:val="28"/>
        </w:rPr>
        <w:t>
      мынадай мазмұндағы 70-1) тармақшамен толықтырылсын:</w:t>
      </w:r>
    </w:p>
    <w:bookmarkEnd w:id="23"/>
    <w:bookmarkStart w:name="z32" w:id="24"/>
    <w:p>
      <w:pPr>
        <w:spacing w:after="0"/>
        <w:ind w:left="0"/>
        <w:jc w:val="both"/>
      </w:pPr>
      <w:r>
        <w:rPr>
          <w:rFonts w:ascii="Times New Roman"/>
          <w:b w:val="false"/>
          <w:i w:val="false"/>
          <w:color w:val="000000"/>
          <w:sz w:val="28"/>
        </w:rPr>
        <w:t>
      "70-1) девиантты мінез-құлықты балаларға арналған білім беру ұйымдарының, ұстаудың ерекше режиміндегі балалар үшін білім беру ұйымдарының проблемалық мәселелері бойынша жергілікті атқарушы органдардың қызметін үйлестіру;";</w:t>
      </w:r>
    </w:p>
    <w:bookmarkEnd w:id="24"/>
    <w:bookmarkStart w:name="z33" w:id="25"/>
    <w:p>
      <w:pPr>
        <w:spacing w:after="0"/>
        <w:ind w:left="0"/>
        <w:jc w:val="both"/>
      </w:pPr>
      <w:r>
        <w:rPr>
          <w:rFonts w:ascii="Times New Roman"/>
          <w:b w:val="false"/>
          <w:i w:val="false"/>
          <w:color w:val="000000"/>
          <w:sz w:val="28"/>
        </w:rPr>
        <w:t>
      мынадай мазмұндағы 75-1) тармақшамен толықтырылсын:</w:t>
      </w:r>
    </w:p>
    <w:bookmarkEnd w:id="25"/>
    <w:bookmarkStart w:name="z34" w:id="26"/>
    <w:p>
      <w:pPr>
        <w:spacing w:after="0"/>
        <w:ind w:left="0"/>
        <w:jc w:val="both"/>
      </w:pPr>
      <w:r>
        <w:rPr>
          <w:rFonts w:ascii="Times New Roman"/>
          <w:b w:val="false"/>
          <w:i w:val="false"/>
          <w:color w:val="000000"/>
          <w:sz w:val="28"/>
        </w:rPr>
        <w:t>
      75-1) балалардың өмірін жақсартуға бағытталған мемлекеттік ең төмен әлеуметтік стандарттарды белгілеу;";</w:t>
      </w:r>
    </w:p>
    <w:bookmarkEnd w:id="26"/>
    <w:bookmarkStart w:name="z35" w:id="27"/>
    <w:p>
      <w:pPr>
        <w:spacing w:after="0"/>
        <w:ind w:left="0"/>
        <w:jc w:val="both"/>
      </w:pPr>
      <w:r>
        <w:rPr>
          <w:rFonts w:ascii="Times New Roman"/>
          <w:b w:val="false"/>
          <w:i w:val="false"/>
          <w:color w:val="000000"/>
          <w:sz w:val="28"/>
        </w:rPr>
        <w:t>
      мынадай мазмұндағы 100-5), 100-6) және 100-7) тармақшаларымен толықтырылсын:</w:t>
      </w:r>
    </w:p>
    <w:bookmarkEnd w:id="27"/>
    <w:bookmarkStart w:name="z36" w:id="28"/>
    <w:p>
      <w:pPr>
        <w:spacing w:after="0"/>
        <w:ind w:left="0"/>
        <w:jc w:val="both"/>
      </w:pPr>
      <w:r>
        <w:rPr>
          <w:rFonts w:ascii="Times New Roman"/>
          <w:b w:val="false"/>
          <w:i w:val="false"/>
          <w:color w:val="000000"/>
          <w:sz w:val="28"/>
        </w:rPr>
        <w:t>
      "100-5) баланы қабылдайтын кәсіби отбасылар туралы ережені әзірлеу;</w:t>
      </w:r>
    </w:p>
    <w:bookmarkEnd w:id="28"/>
    <w:bookmarkStart w:name="z37" w:id="29"/>
    <w:p>
      <w:pPr>
        <w:spacing w:after="0"/>
        <w:ind w:left="0"/>
        <w:jc w:val="both"/>
      </w:pPr>
      <w:r>
        <w:rPr>
          <w:rFonts w:ascii="Times New Roman"/>
          <w:b w:val="false"/>
          <w:i w:val="false"/>
          <w:color w:val="000000"/>
          <w:sz w:val="28"/>
        </w:rPr>
        <w:t>
      100-6) қорғаншылық немесе қамқоршылық жөніндегі функцияларды жүзеге асыратын органның баласынан бөлек тұратын ата-ананың, аталарының, әжелерінің, аға-інілері мен апа-сіңлілерінің баламен араласуға байланысты дауларды шешу қағидаларын әзірлеу;</w:t>
      </w:r>
    </w:p>
    <w:bookmarkEnd w:id="29"/>
    <w:bookmarkStart w:name="z38" w:id="30"/>
    <w:p>
      <w:pPr>
        <w:spacing w:after="0"/>
        <w:ind w:left="0"/>
        <w:jc w:val="both"/>
      </w:pPr>
      <w:r>
        <w:rPr>
          <w:rFonts w:ascii="Times New Roman"/>
          <w:b w:val="false"/>
          <w:i w:val="false"/>
          <w:color w:val="000000"/>
          <w:sz w:val="28"/>
        </w:rPr>
        <w:t>
      100-7) кәмелетке толмағандардың ісі және олардың құқықтарын қорғау жөніндегі комиссияны құру және оның қызметін ұйымдастыру қағидаларын бекіту;";</w:t>
      </w:r>
    </w:p>
    <w:bookmarkEnd w:id="30"/>
    <w:bookmarkStart w:name="z39" w:id="31"/>
    <w:p>
      <w:pPr>
        <w:spacing w:after="0"/>
        <w:ind w:left="0"/>
        <w:jc w:val="both"/>
      </w:pPr>
      <w:r>
        <w:rPr>
          <w:rFonts w:ascii="Times New Roman"/>
          <w:b w:val="false"/>
          <w:i w:val="false"/>
          <w:color w:val="000000"/>
          <w:sz w:val="28"/>
        </w:rPr>
        <w:t>
      101) тармақша мынадай редакцияда жазылсын:</w:t>
      </w:r>
    </w:p>
    <w:bookmarkEnd w:id="31"/>
    <w:bookmarkStart w:name="z40" w:id="32"/>
    <w:p>
      <w:pPr>
        <w:spacing w:after="0"/>
        <w:ind w:left="0"/>
        <w:jc w:val="both"/>
      </w:pPr>
      <w:r>
        <w:rPr>
          <w:rFonts w:ascii="Times New Roman"/>
          <w:b w:val="false"/>
          <w:i w:val="false"/>
          <w:color w:val="000000"/>
          <w:sz w:val="28"/>
        </w:rPr>
        <w:t>
      "101)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w:t>
      </w:r>
    </w:p>
    <w:bookmarkEnd w:id="32"/>
    <w:bookmarkStart w:name="z41" w:id="33"/>
    <w:p>
      <w:pPr>
        <w:spacing w:after="0"/>
        <w:ind w:left="0"/>
        <w:jc w:val="both"/>
      </w:pPr>
      <w:r>
        <w:rPr>
          <w:rFonts w:ascii="Times New Roman"/>
          <w:b w:val="false"/>
          <w:i w:val="false"/>
          <w:color w:val="000000"/>
          <w:sz w:val="28"/>
        </w:rPr>
        <w:t>
      2. Қазақстан Республикасы Оқу-ағарту министрлігінің Балалардың құқықтарын қорғау комитеті заңнамада белгіленген тәртіппен:</w:t>
      </w:r>
    </w:p>
    <w:bookmarkEnd w:id="33"/>
    <w:bookmarkStart w:name="z42" w:id="34"/>
    <w:p>
      <w:pPr>
        <w:spacing w:after="0"/>
        <w:ind w:left="0"/>
        <w:jc w:val="both"/>
      </w:pPr>
      <w:r>
        <w:rPr>
          <w:rFonts w:ascii="Times New Roman"/>
          <w:b w:val="false"/>
          <w:i w:val="false"/>
          <w:color w:val="000000"/>
          <w:sz w:val="28"/>
        </w:rPr>
        <w:t>
      1) осы бұйрық бекітілген күннен бастап күнтізбелік бес күн ішінде оны ресми жариялау және Қазақстан Республикасы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электрондық нысанда қазақ және орыс тілдерінде жіберуді;</w:t>
      </w:r>
    </w:p>
    <w:bookmarkEnd w:id="34"/>
    <w:bookmarkStart w:name="z43" w:id="35"/>
    <w:p>
      <w:pPr>
        <w:spacing w:after="0"/>
        <w:ind w:left="0"/>
        <w:jc w:val="both"/>
      </w:pPr>
      <w:r>
        <w:rPr>
          <w:rFonts w:ascii="Times New Roman"/>
          <w:b w:val="false"/>
          <w:i w:val="false"/>
          <w:color w:val="000000"/>
          <w:sz w:val="28"/>
        </w:rPr>
        <w:t>
      2) осы бұйрықты Қазақстан Республикасы Оқу-ағарту министрлігінің интернет-ресурсында орналастыруды;</w:t>
      </w:r>
    </w:p>
    <w:bookmarkEnd w:id="35"/>
    <w:bookmarkStart w:name="z44" w:id="36"/>
    <w:p>
      <w:pPr>
        <w:spacing w:after="0"/>
        <w:ind w:left="0"/>
        <w:jc w:val="both"/>
      </w:pPr>
      <w:r>
        <w:rPr>
          <w:rFonts w:ascii="Times New Roman"/>
          <w:b w:val="false"/>
          <w:i w:val="false"/>
          <w:color w:val="000000"/>
          <w:sz w:val="28"/>
        </w:rPr>
        <w:t>
      3) осы бұйрықтан туындайтын қажетті шараларды заңнамада белгіленген мерзімде қабылдауды қамтамасыз етcін.</w:t>
      </w:r>
    </w:p>
    <w:bookmarkEnd w:id="36"/>
    <w:bookmarkStart w:name="z45" w:id="37"/>
    <w:p>
      <w:pPr>
        <w:spacing w:after="0"/>
        <w:ind w:left="0"/>
        <w:jc w:val="both"/>
      </w:pPr>
      <w:r>
        <w:rPr>
          <w:rFonts w:ascii="Times New Roman"/>
          <w:b w:val="false"/>
          <w:i w:val="false"/>
          <w:color w:val="000000"/>
          <w:sz w:val="28"/>
        </w:rPr>
        <w:t>
      4) Осы бұйрықтың орындалуын бақылауды өзіме қалдырамын.</w:t>
      </w:r>
    </w:p>
    <w:bookmarkEnd w:id="37"/>
    <w:bookmarkStart w:name="z46" w:id="38"/>
    <w:p>
      <w:pPr>
        <w:spacing w:after="0"/>
        <w:ind w:left="0"/>
        <w:jc w:val="both"/>
      </w:pPr>
      <w:r>
        <w:rPr>
          <w:rFonts w:ascii="Times New Roman"/>
          <w:b w:val="false"/>
          <w:i w:val="false"/>
          <w:color w:val="000000"/>
          <w:sz w:val="28"/>
        </w:rPr>
        <w:t>
      5) Осы бұйрық қол қойылған күнінен бастап қолданысқа енгізіледі.</w:t>
      </w:r>
    </w:p>
    <w:bookmarkEnd w:id="3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Оқу-ағарту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Бейсембаев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