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11e" w14:textId="406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30 желтоқсандағы № 14/97-VІII "Жаңасемей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27 қарашадағы № 22/252-VIII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30 желтоқсандағы № 14/97-VІII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3457122,0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2359525,5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2478,0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1090818,5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3833658,6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13 645,0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-402 211,6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402 211,6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368 440,0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қолданысқа 2025 жылдың 1 қаңтарынан бастап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22/252VIII-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