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94ac" w14:textId="1259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№20/401-VІII "2025-2027 жылдарға арналған Аягөз ауданының Мамырсу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27/482-VIII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№20/401-VIIІ "2025-2027 жылдарға арналған Аягөз ауданының Мамырсу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97092,8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17024,0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382,0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79686,8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101472,4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-4379,6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4379,6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4379,6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№27/482-VIII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№20/401-VIIІ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Мамырсу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