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ee8b" w14:textId="3a1e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27 желтоқсандағы "Жамбыл ауданының 2025-2027 жылдарға арналған бюджеті туралы" № 27-136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12 тамыздағы № 36-170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206068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20 917 260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9 119 296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91 800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227 775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11 478 389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22 445 978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144 531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304 730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160 199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1 673 249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1 673 249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2 878 660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1 406 813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201 402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12 тамыздағы "Жамбыл ауданының 2025-2027 жылдарға арналған бюджеті туралы" 2024 жылғы 27 желтоқсандағы № 27-136 шешіміне өзгерістер енгізу туралы № 36-170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20 917 260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9 119 296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11 478 389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