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f755e" w14:textId="66f75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Бәйтерек ауданы Переметный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2024 жылғы 25 желтоқсандағы № 20-16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Переметный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207 772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72 656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134 564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235 951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- 28 179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28 179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28 179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28-16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2025 жылға арналған Переметный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"2025-2027 жылдарға арналған Бәйтерек ауданының бюджеті туралы" 2024 жылғы 25 желтоқсандағы №20-2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бюджеттердің теңгерімділігін қамтамасыз ету үшін 2025 жылдың кірістерін бөлу нормативі - жеке табыс салығы ауылдық округ бюджетінде 100% есепке алынады. 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2025 жылға арналған ауылдық округ бюджетінде аудандық бюджеттен берілетін субвенциялар түсімдері 50 154 мың теңге және 32 000 мың теңге төменгі тұрған бюджеттерге берілетін нысаналы ағымдағы трансферттер ескерілсін.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Переметный ауылдық округінің бюджеті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Батыс Қазақстан облысы Бәйтерек аудандық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28-16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235 951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- 28 179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Переметный ауылдық округінің бюджеті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138 852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Переметный ауылдық округінің бюджеті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138 852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