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61bd8" w14:textId="5261b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Солтүстік Қазақстан облысы Жамбыл ауданының аудандық бюджетін бекіту туралы" Солтүстік Қазақстан облысы Жамбыл ауданы мәслихатының 2023 жылғы 27 желтоқсандағы № 11/1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2024 жылғы 17 шiлдедегi № 20/1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Солтүстік Қазақстан облысы Жамбыл ауданының аудандық бюджетін бекіту туралы" Солтүстік Қазақстан облысы Жамбыл ауданы мәслихатының 2023 жылғы 27 желтоқсандағы № 11/1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Солтүстік Қазақстан облысы Жамбыл ауданының бюджеті көрсетілген шешімге тиісінше 1, 2,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4 943 395,4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1 025 978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18 125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16 500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3 882 792,4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4 971 521,9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1 297 341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1 330 248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32 907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- 1 325 467,5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1 325 467,5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1 330 248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32 907,4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28 126,9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"9-3. 2024 жылға арналған аудандық бюджетте тұрғын үй сатып алуға ішкі қарыздар есебінен 1 201 028 мың теңге шығыстар ескерілсін.";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> 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 шешіміне 1-қосымша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Жамбыл ауданының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4 943 395,4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1 025 978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293 919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293 919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546 404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546 404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94 341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3 882 792,4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3 882 779,1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3 882 779,1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4 971 521,9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1 307 615,1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102 419,3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831 338,9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663 391,3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355 484,6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231 482,4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шаруашылық, кәсіпкерлік және ветеринария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1 044 233,3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1 044 233,3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976 089,9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1 045 093,8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1 045 093,8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-1 325 467,5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