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453" w14:textId="117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Тереңкөл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23 желтоқсандағы № 1/25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Тереңкөл аудандық бюджеті 1, 2, 3- қосымшаларға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4 882 991мың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1 766 872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2 732 326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5 013 580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Тереңкөл аудандық бюджетінде облыстық бюджеттен аудандық бюджетке берілетін субвенциялардың көлемдері 862 826 мың теңге жалпы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Тереңкөл аудандық бюджетінде аудандық бюджеттен ауылдық округтердің бюджеттеріне берілетін субвенциялардың көлемі 454 491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29 168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38 274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33 463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ауданның жергілікті атқарушы орган резерві 38 957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мың теңге – ауылдық елді мекендердегі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бюджеттеріне көрсетілген нысаналы трансферттердің сомаларын бөлу аудан әкімдігінің қаулысы негізінде айқындалады.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