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8335" w14:textId="94e8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135 "Қамысты ауданы Алтынсарин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9 қазандағы № 237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Алтынсарин ауылының 2024 - 2026 жылдарға арналған бюджеті туралы" 2023 жылғы 28 желтоқсандағы № 135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Қамысты ауданы Алтынсарин ауылының 2024 - 2026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94733,1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9548,0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85185,1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95076,6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- 343,5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343,5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"9"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