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42a4" w14:textId="fe84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15 желтоқсандағы № 95 "Қостанай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2024 жылғы 13 қыркүйектегі № 162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2024-2026 жылдарға арналған облыстық бюджеті туралы" 2023 жылғы 15 желтоқсандағы № 95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2024-2026 жылдарға арналған бюджеті тиісінше осы шешімнің 1, 2 және 3-қосымшаларына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527 564 883,7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40 012 205,0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11 807 592,5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64 430,0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475 680 656,2 мың теңге;</w:t>
      </w:r>
    </w:p>
    <w:bookmarkEnd w:id="7"/>
    <w:bookmarkStart w:name="z13" w:id="8"/>
    <w:p>
      <w:pPr>
        <w:spacing w:after="0"/>
        <w:ind w:left="0"/>
        <w:jc w:val="both"/>
      </w:pPr>
      <w:r>
        <w:rPr>
          <w:rFonts w:ascii="Times New Roman"/>
          <w:b w:val="false"/>
          <w:i w:val="false"/>
          <w:color w:val="000000"/>
          <w:sz w:val="28"/>
        </w:rPr>
        <w:t>
      2) шығындар – 536 548 328,1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25 791 391,7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35 237 189,0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9 445 797,3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4 009 704,0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- 38 784 540,1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38 784 540,1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"Қостанай облысы әкімдігінің</w:t>
      </w:r>
    </w:p>
    <w:bookmarkEnd w:id="18"/>
    <w:bookmarkStart w:name="z25" w:id="19"/>
    <w:p>
      <w:pPr>
        <w:spacing w:after="0"/>
        <w:ind w:left="0"/>
        <w:jc w:val="both"/>
      </w:pPr>
      <w:r>
        <w:rPr>
          <w:rFonts w:ascii="Times New Roman"/>
          <w:b w:val="false"/>
          <w:i w:val="false"/>
          <w:color w:val="000000"/>
          <w:sz w:val="28"/>
        </w:rPr>
        <w:t>
      экономика және бюджеттік</w:t>
      </w:r>
    </w:p>
    <w:bookmarkEnd w:id="19"/>
    <w:bookmarkStart w:name="z26" w:id="20"/>
    <w:p>
      <w:pPr>
        <w:spacing w:after="0"/>
        <w:ind w:left="0"/>
        <w:jc w:val="both"/>
      </w:pPr>
      <w:r>
        <w:rPr>
          <w:rFonts w:ascii="Times New Roman"/>
          <w:b w:val="false"/>
          <w:i w:val="false"/>
          <w:color w:val="000000"/>
          <w:sz w:val="28"/>
        </w:rPr>
        <w:t>
      жоспарлау басқармасы"</w:t>
      </w:r>
    </w:p>
    <w:bookmarkEnd w:id="20"/>
    <w:bookmarkStart w:name="z27" w:id="21"/>
    <w:p>
      <w:pPr>
        <w:spacing w:after="0"/>
        <w:ind w:left="0"/>
        <w:jc w:val="both"/>
      </w:pPr>
      <w:r>
        <w:rPr>
          <w:rFonts w:ascii="Times New Roman"/>
          <w:b w:val="false"/>
          <w:i w:val="false"/>
          <w:color w:val="000000"/>
          <w:sz w:val="28"/>
        </w:rPr>
        <w:t>
      мемлекеттік мекемесінің басшысы</w:t>
      </w:r>
    </w:p>
    <w:bookmarkEnd w:id="21"/>
    <w:bookmarkStart w:name="z28" w:id="22"/>
    <w:p>
      <w:pPr>
        <w:spacing w:after="0"/>
        <w:ind w:left="0"/>
        <w:jc w:val="both"/>
      </w:pPr>
      <w:r>
        <w:rPr>
          <w:rFonts w:ascii="Times New Roman"/>
          <w:b w:val="false"/>
          <w:i w:val="false"/>
          <w:color w:val="000000"/>
          <w:sz w:val="28"/>
        </w:rPr>
        <w:t>
      _______________ И. Амирбеков</w:t>
      </w:r>
    </w:p>
    <w:bookmarkEnd w:id="22"/>
    <w:bookmarkStart w:name="z29" w:id="23"/>
    <w:p>
      <w:pPr>
        <w:spacing w:after="0"/>
        <w:ind w:left="0"/>
        <w:jc w:val="both"/>
      </w:pPr>
      <w:r>
        <w:rPr>
          <w:rFonts w:ascii="Times New Roman"/>
          <w:b w:val="false"/>
          <w:i w:val="false"/>
          <w:color w:val="000000"/>
          <w:sz w:val="28"/>
        </w:rPr>
        <w:t>
      2024 жылғы "___" _________</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4"/>
    <w:p>
      <w:pPr>
        <w:spacing w:after="0"/>
        <w:ind w:left="0"/>
        <w:jc w:val="left"/>
      </w:pPr>
      <w:r>
        <w:rPr>
          <w:rFonts w:ascii="Times New Roman"/>
          <w:b/>
          <w:i w:val="false"/>
          <w:color w:val="000000"/>
        </w:rPr>
        <w:t xml:space="preserve"> Қостанай облысының 2024 жылға арналған облыстық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527 564 883,7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11 807 592,5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475 680 656,2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382 431 956,0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382 431 956,0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536 548 328,1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2 735 020,4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755 249,1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14 920 985,3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14 920 985,3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14 838 852,9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14 416 988,9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222 746 459,2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28 158 597,8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11 589 028,8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156 662 553,5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132 616 250,7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7 141 703,5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7 141 703,5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16 904 599,3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21 299 444,4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19 650 398,4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19 650 398,4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13 391 831,1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13 391 831,1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13 817 599,2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2 279 196,9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7 240 233,3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7 240 233,3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18 721 310,3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10 786 739,0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51 335 258,4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51 330 033,4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51 330 033,4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39 479 419,1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19 178 646,7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9 620 024,3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8 356 441,1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45 516 853,7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41 324 258,1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5 940 658,1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5 749 625,1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34 256 838,2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34 256 838,2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34 138 743,2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26 368 074,5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62 414 556,0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49 904 990,9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49 904 990,9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49 485 091,6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22 335 453,7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16 462 291,8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25 791 391,7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35 237 189,0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-38 784 540,1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38 784 540,1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25"/>
    <w:p>
      <w:pPr>
        <w:spacing w:after="0"/>
        <w:ind w:left="0"/>
        <w:jc w:val="left"/>
      </w:pPr>
      <w:r>
        <w:rPr>
          <w:rFonts w:ascii="Times New Roman"/>
          <w:b/>
          <w:i w:val="false"/>
          <w:color w:val="000000"/>
        </w:rPr>
        <w:t xml:space="preserve"> Қостанай облысының 2025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516 523 084,5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46 474 750,5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46 474 750,5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46 416 154,5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502 570 938,5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211 599 684,4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155 075 401,0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138 090 789,0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21 266 938,0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18 079 597,6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6 098 725,6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6 098 725,6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72 187 552,2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72 187 552,2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72 187 552,2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1 778 693,6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68 404 720,6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20 524 861,3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48 896 781,6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36 727 073,1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36 727 073,1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36 605 353,1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36 366 200,1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36 085 934,2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6 652 979,3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10 582 615,9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15 344 839,0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15 730 821,0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26"/>
    <w:p>
      <w:pPr>
        <w:spacing w:after="0"/>
        <w:ind w:left="0"/>
        <w:jc w:val="left"/>
      </w:pPr>
      <w:r>
        <w:rPr>
          <w:rFonts w:ascii="Times New Roman"/>
          <w:b/>
          <w:i w:val="false"/>
          <w:color w:val="000000"/>
        </w:rPr>
        <w:t xml:space="preserve"> Қостанай облысының 2026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450 969 465,4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444 028 279,0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446 077 838,4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202 499 689,6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26 738 889,6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144 682 090,0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138 196 104,0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49 557 308,8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41 699 453,0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4 457 621,8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