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2b2a" w14:textId="c442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Қарауылтөбе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234-33/6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212 472,5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12 762,0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196 710,5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220 839,4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-8 366,9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8 366,9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8 366,9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редакции - Қызылорда қалалық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280-39/6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Қарауылтөбе ауылдық округі бюджетіне берілетін субвенция көлемі 2025 жылға – 128 389,0 мың теңге, 2026 жылға – 125 410,0 мың теңге, 2027 жылға – 127 517,0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Қарауылтөбе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№234-33/6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редакции - Қызылорда қалалық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280-39/6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№234-33/6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Қарауылтөбе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№234-33/6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Қарауылтөбе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№234-33/6 шешіміне 4-қосымша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Қарауылтөбе ауылдық округі бюджетін атқару процесінде секвестрлеуге жатпайтын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