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9d95" w14:textId="0849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Ақсуат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2024 жылғы 24 желтоқсандағы № 232-33/4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Қызылорда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Ақсуат ауылдық округінің бюджеті 1,2,3- қосымшаға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2 061 230,1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58 366,9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2 002 863,2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2 077 866,8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-16 636,7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қаржыландыру(профицитті пайдалану) – 16 636,7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16 636,7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қалалық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299-42/5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Ақсуат ауылдық округі бюджетіне берілетін субвенция көлемі 2025 жылға – 94 241,0 мың теңге, 2026 жылға – 89 596,0 мың теңге, 2027 жылға – 89 941,0 мың теңге сомасында бекітілсін.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Ақсуат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№232-33/4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299-42/5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2 061 230,1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12 017.2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2 077 866,8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кенттерді,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1 116 646,4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1 116 646,4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1 116 646,4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 толық пайдаланылмаған 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-16 636,7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№232-33/4 шешіміне 2-қосымша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141 746.0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18 375.0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18 375.0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33 684.0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№232-33/4 шешіміне 3-қосымша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Ақсуат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№232-33/4 шешіміне 4-қосымша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 бюджетін атқару процесінде секвестрлеуге жатпайтын бюджеттік бағдарламалар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