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d15d" w14:textId="c88d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Шу аудандық мәслихатының 2023 жылғы 25 желтоқсандағы № 14-3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2024 жылғы 9 желтоқсандағы № 32-2 шешімі</w:t>
      </w:r>
    </w:p>
    <w:p>
      <w:pPr>
        <w:spacing w:after="0"/>
        <w:ind w:left="0"/>
        <w:jc w:val="left"/>
      </w:pPr>
    </w:p>
    <w:bookmarkStart w:name="z7" w:id="0"/>
    <w:p>
      <w:pPr>
        <w:spacing w:after="0"/>
        <w:ind w:left="0"/>
        <w:jc w:val="both"/>
      </w:pPr>
      <w:r>
        <w:rPr>
          <w:rFonts w:ascii="Times New Roman"/>
          <w:b w:val="false"/>
          <w:i w:val="false"/>
          <w:color w:val="000000"/>
          <w:sz w:val="28"/>
        </w:rPr>
        <w:t>
      Шу аудандық мәслихат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туралы"Шу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2024 – 2026 жылдарға арналған аудандық бюджет 1, 2, 3 - қосымшаларға сәйкес, оның ішінде 2024 жылға мынадай көлемде бекітілсін:</w:t>
      </w:r>
    </w:p>
    <w:bookmarkEnd w:id="1"/>
    <w:bookmarkStart w:name="z11" w:id="2"/>
    <w:p>
      <w:pPr>
        <w:spacing w:after="0"/>
        <w:ind w:left="0"/>
        <w:jc w:val="both"/>
      </w:pPr>
      <w:r>
        <w:rPr>
          <w:rFonts w:ascii="Times New Roman"/>
          <w:b w:val="false"/>
          <w:i w:val="false"/>
          <w:color w:val="000000"/>
          <w:sz w:val="28"/>
        </w:rPr>
        <w:t>
      1) кірістер – 14013077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5052374 мың теңге;</w:t>
      </w:r>
    </w:p>
    <w:bookmarkEnd w:id="3"/>
    <w:bookmarkStart w:name="z13" w:id="4"/>
    <w:p>
      <w:pPr>
        <w:spacing w:after="0"/>
        <w:ind w:left="0"/>
        <w:jc w:val="both"/>
      </w:pPr>
      <w:r>
        <w:rPr>
          <w:rFonts w:ascii="Times New Roman"/>
          <w:b w:val="false"/>
          <w:i w:val="false"/>
          <w:color w:val="000000"/>
          <w:sz w:val="28"/>
        </w:rPr>
        <w:t>
      салықтық емес түсімдер – 80082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40300 мың теңге;</w:t>
      </w:r>
    </w:p>
    <w:bookmarkEnd w:id="5"/>
    <w:bookmarkStart w:name="z15" w:id="6"/>
    <w:p>
      <w:pPr>
        <w:spacing w:after="0"/>
        <w:ind w:left="0"/>
        <w:jc w:val="both"/>
      </w:pPr>
      <w:r>
        <w:rPr>
          <w:rFonts w:ascii="Times New Roman"/>
          <w:b w:val="false"/>
          <w:i w:val="false"/>
          <w:color w:val="000000"/>
          <w:sz w:val="28"/>
        </w:rPr>
        <w:t>
      трансферттер түсімі – 8840321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шығындар – 13762179 мың теңге;</w:t>
      </w:r>
    </w:p>
    <w:bookmarkStart w:name="z17" w:id="7"/>
    <w:p>
      <w:pPr>
        <w:spacing w:after="0"/>
        <w:ind w:left="0"/>
        <w:jc w:val="both"/>
      </w:pPr>
      <w:r>
        <w:rPr>
          <w:rFonts w:ascii="Times New Roman"/>
          <w:b w:val="false"/>
          <w:i w:val="false"/>
          <w:color w:val="000000"/>
          <w:sz w:val="28"/>
        </w:rPr>
        <w:t>
      3) таза бюджеттік кредиттеу – 1272794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1405550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132756 мың теңге;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қаржы активтерімен операциялар бойынша сальдо – 389996 мың теңге, оның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активтерін сатып алу – 389996 мың теңге;</w:t>
      </w:r>
    </w:p>
    <w:bookmarkStart w:name="z22" w:id="10"/>
    <w:p>
      <w:pPr>
        <w:spacing w:after="0"/>
        <w:ind w:left="0"/>
        <w:jc w:val="both"/>
      </w:pPr>
      <w:r>
        <w:rPr>
          <w:rFonts w:ascii="Times New Roman"/>
          <w:b w:val="false"/>
          <w:i w:val="false"/>
          <w:color w:val="000000"/>
          <w:sz w:val="28"/>
        </w:rPr>
        <w:t>
      мемлекеттің қаржы активтерін сатудан түсетін түсімдер – 389996 мың теңге;</w:t>
      </w:r>
    </w:p>
    <w:bookmarkEnd w:id="10"/>
    <w:bookmarkStart w:name="z23" w:id="11"/>
    <w:p>
      <w:pPr>
        <w:spacing w:after="0"/>
        <w:ind w:left="0"/>
        <w:jc w:val="both"/>
      </w:pPr>
      <w:r>
        <w:rPr>
          <w:rFonts w:ascii="Times New Roman"/>
          <w:b w:val="false"/>
          <w:i w:val="false"/>
          <w:color w:val="000000"/>
          <w:sz w:val="28"/>
        </w:rPr>
        <w:t>
      4) бюджет тапшылығы (профициті) – -1411892 теңге;</w:t>
      </w:r>
    </w:p>
    <w:bookmarkEnd w:id="11"/>
    <w:bookmarkStart w:name="z24" w:id="12"/>
    <w:p>
      <w:pPr>
        <w:spacing w:after="0"/>
        <w:ind w:left="0"/>
        <w:jc w:val="both"/>
      </w:pPr>
      <w:r>
        <w:rPr>
          <w:rFonts w:ascii="Times New Roman"/>
          <w:b w:val="false"/>
          <w:i w:val="false"/>
          <w:color w:val="000000"/>
          <w:sz w:val="28"/>
        </w:rPr>
        <w:t>
      5) бюджет тапшылығын қаржыландыру (профицитін пайдалану) – 1411892 мың теңге, оның ішінде:</w:t>
      </w:r>
    </w:p>
    <w:bookmarkEnd w:id="12"/>
    <w:bookmarkStart w:name="z25" w:id="13"/>
    <w:p>
      <w:pPr>
        <w:spacing w:after="0"/>
        <w:ind w:left="0"/>
        <w:jc w:val="both"/>
      </w:pPr>
      <w:r>
        <w:rPr>
          <w:rFonts w:ascii="Times New Roman"/>
          <w:b w:val="false"/>
          <w:i w:val="false"/>
          <w:color w:val="000000"/>
          <w:sz w:val="28"/>
        </w:rPr>
        <w:t>
      қарыздар түсімі – 1405550 мың теңге;</w:t>
      </w:r>
    </w:p>
    <w:bookmarkEnd w:id="13"/>
    <w:bookmarkStart w:name="z26" w:id="14"/>
    <w:p>
      <w:pPr>
        <w:spacing w:after="0"/>
        <w:ind w:left="0"/>
        <w:jc w:val="both"/>
      </w:pPr>
      <w:r>
        <w:rPr>
          <w:rFonts w:ascii="Times New Roman"/>
          <w:b w:val="false"/>
          <w:i w:val="false"/>
          <w:color w:val="000000"/>
          <w:sz w:val="28"/>
        </w:rPr>
        <w:t>
      қарыздарды өтеу – 132756 мың теңге;</w:t>
      </w:r>
    </w:p>
    <w:bookmarkEnd w:id="14"/>
    <w:bookmarkStart w:name="z27" w:id="15"/>
    <w:p>
      <w:pPr>
        <w:spacing w:after="0"/>
        <w:ind w:left="0"/>
        <w:jc w:val="both"/>
      </w:pPr>
      <w:r>
        <w:rPr>
          <w:rFonts w:ascii="Times New Roman"/>
          <w:b w:val="false"/>
          <w:i w:val="false"/>
          <w:color w:val="000000"/>
          <w:sz w:val="28"/>
        </w:rPr>
        <w:t>
      бюджет қаражатының пайдаланылатын қалдықтары – 139098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тармақ</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6"/>
    <w:p>
      <w:pPr>
        <w:spacing w:after="0"/>
        <w:ind w:left="0"/>
        <w:jc w:val="both"/>
      </w:pPr>
      <w:r>
        <w:rPr>
          <w:rFonts w:ascii="Times New Roman"/>
          <w:b w:val="false"/>
          <w:i w:val="false"/>
          <w:color w:val="000000"/>
          <w:sz w:val="28"/>
        </w:rPr>
        <w:t xml:space="preserve">
      2. Осы шешім 2024 жылдың 1 қаңтарынан қолданысқа енгізіледі.. </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шешіміне 1 – қосымша</w:t>
            </w:r>
          </w:p>
        </w:tc>
      </w:tr>
    </w:tbl>
    <w:bookmarkStart w:name="z37" w:id="17"/>
    <w:p>
      <w:pPr>
        <w:spacing w:after="0"/>
        <w:ind w:left="0"/>
        <w:jc w:val="left"/>
      </w:pPr>
      <w:r>
        <w:rPr>
          <w:rFonts w:ascii="Times New Roman"/>
          <w:b/>
          <w:i w:val="false"/>
          <w:color w:val="000000"/>
        </w:rPr>
        <w:t xml:space="preserve"> 2024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14013077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5052374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8840321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8828364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8828364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Мемлекеттікатаулыәлеуметтіккөмек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көмек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Елдiмекендердегікөшелердiжарықтандыру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Мәдени-демалысжұмысынқолдау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Жастарсаясатысаласындаіс-шаралардыіскеасыру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Санаты</w:t>
            </w:r>
          </w:p>
          <w:bookmarkEnd w:id="18"/>
          <w:p>
            <w:pPr>
              <w:spacing w:after="20"/>
              <w:ind w:left="20"/>
              <w:jc w:val="both"/>
            </w:pPr>
            <w:r>
              <w:rPr>
                <w:rFonts w:ascii="Times New Roman"/>
                <w:b w:val="false"/>
                <w:i w:val="false"/>
                <w:color w:val="000000"/>
                <w:sz w:val="20"/>
              </w:rPr>
              <w:t>
Сыныбы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Функционалдық топ</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Функционалдық топ</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1411892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Санаты</w:t>
            </w:r>
          </w:p>
          <w:bookmarkEnd w:id="21"/>
          <w:p>
            <w:pPr>
              <w:spacing w:after="20"/>
              <w:ind w:left="20"/>
              <w:jc w:val="both"/>
            </w:pPr>
            <w:r>
              <w:rPr>
                <w:rFonts w:ascii="Times New Roman"/>
                <w:b w:val="false"/>
                <w:i w:val="false"/>
                <w:color w:val="000000"/>
                <w:sz w:val="20"/>
              </w:rPr>
              <w:t>
Сыныбы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1405550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Функционалдық топ</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