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c0f4" w14:textId="1aec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Аягөз ауданының бюджеті туралы</w:t>
      </w:r>
    </w:p>
    <w:p>
      <w:pPr>
        <w:spacing w:after="0"/>
        <w:ind w:left="0"/>
        <w:jc w:val="both"/>
      </w:pPr>
      <w:r>
        <w:rPr>
          <w:rFonts w:ascii="Times New Roman"/>
          <w:b w:val="false"/>
          <w:i w:val="false"/>
          <w:color w:val="000000"/>
          <w:sz w:val="28"/>
        </w:rPr>
        <w:t>Абай облысы Аягөз аудандық мәслихатының 2024 жылғы 26 желтоқсандағы № 20/374-VIII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Аягөз аудандық мәслихатының 06.05.2025 </w:t>
      </w:r>
      <w:r>
        <w:rPr>
          <w:rFonts w:ascii="Times New Roman"/>
          <w:b w:val="false"/>
          <w:i w:val="false"/>
          <w:color w:val="000000"/>
          <w:sz w:val="28"/>
        </w:rPr>
        <w:t>№ 25/432-VIII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24323378,7 мың теңге, соның ішінде:</w:t>
      </w:r>
    </w:p>
    <w:p>
      <w:pPr>
        <w:spacing w:after="0"/>
        <w:ind w:left="0"/>
        <w:jc w:val="both"/>
      </w:pPr>
      <w:r>
        <w:rPr>
          <w:rFonts w:ascii="Times New Roman"/>
          <w:b w:val="false"/>
          <w:i w:val="false"/>
          <w:color w:val="000000"/>
          <w:sz w:val="28"/>
        </w:rPr>
        <w:t xml:space="preserve">
      салықтық түсімдер – 14472528,5 мың теңге; </w:t>
      </w:r>
    </w:p>
    <w:p>
      <w:pPr>
        <w:spacing w:after="0"/>
        <w:ind w:left="0"/>
        <w:jc w:val="both"/>
      </w:pPr>
      <w:r>
        <w:rPr>
          <w:rFonts w:ascii="Times New Roman"/>
          <w:b w:val="false"/>
          <w:i w:val="false"/>
          <w:color w:val="000000"/>
          <w:sz w:val="28"/>
        </w:rPr>
        <w:t xml:space="preserve">
      салықтық емес түсімдер – 65090,0 мың теңге; </w:t>
      </w:r>
    </w:p>
    <w:p>
      <w:pPr>
        <w:spacing w:after="0"/>
        <w:ind w:left="0"/>
        <w:jc w:val="both"/>
      </w:pPr>
      <w:r>
        <w:rPr>
          <w:rFonts w:ascii="Times New Roman"/>
          <w:b w:val="false"/>
          <w:i w:val="false"/>
          <w:color w:val="000000"/>
          <w:sz w:val="28"/>
        </w:rPr>
        <w:t>
      негізгі капиталды сатудан түсетін түсімдер – 1681753,9 мың теңге;</w:t>
      </w:r>
    </w:p>
    <w:p>
      <w:pPr>
        <w:spacing w:after="0"/>
        <w:ind w:left="0"/>
        <w:jc w:val="both"/>
      </w:pPr>
      <w:r>
        <w:rPr>
          <w:rFonts w:ascii="Times New Roman"/>
          <w:b w:val="false"/>
          <w:i w:val="false"/>
          <w:color w:val="000000"/>
          <w:sz w:val="28"/>
        </w:rPr>
        <w:t>
      трансферттер түсімдері – 8104006,3 мың теңге;</w:t>
      </w:r>
    </w:p>
    <w:p>
      <w:pPr>
        <w:spacing w:after="0"/>
        <w:ind w:left="0"/>
        <w:jc w:val="both"/>
      </w:pPr>
      <w:r>
        <w:rPr>
          <w:rFonts w:ascii="Times New Roman"/>
          <w:b w:val="false"/>
          <w:i w:val="false"/>
          <w:color w:val="000000"/>
          <w:sz w:val="28"/>
        </w:rPr>
        <w:t>
      2) шығындар – 25501311,9 мың теңге;</w:t>
      </w:r>
    </w:p>
    <w:p>
      <w:pPr>
        <w:spacing w:after="0"/>
        <w:ind w:left="0"/>
        <w:jc w:val="both"/>
      </w:pPr>
      <w:r>
        <w:rPr>
          <w:rFonts w:ascii="Times New Roman"/>
          <w:b w:val="false"/>
          <w:i w:val="false"/>
          <w:color w:val="000000"/>
          <w:sz w:val="28"/>
        </w:rPr>
        <w:t>
      3) таза бюджеттік кредиттеу – 29665,0 мың теңге, соның ішінде:</w:t>
      </w:r>
    </w:p>
    <w:p>
      <w:pPr>
        <w:spacing w:after="0"/>
        <w:ind w:left="0"/>
        <w:jc w:val="both"/>
      </w:pPr>
      <w:r>
        <w:rPr>
          <w:rFonts w:ascii="Times New Roman"/>
          <w:b w:val="false"/>
          <w:i w:val="false"/>
          <w:color w:val="000000"/>
          <w:sz w:val="28"/>
        </w:rPr>
        <w:t>
      бюджеттік кредиттер – 70776,0 мың теңге;</w:t>
      </w:r>
    </w:p>
    <w:p>
      <w:pPr>
        <w:spacing w:after="0"/>
        <w:ind w:left="0"/>
        <w:jc w:val="both"/>
      </w:pPr>
      <w:r>
        <w:rPr>
          <w:rFonts w:ascii="Times New Roman"/>
          <w:b w:val="false"/>
          <w:i w:val="false"/>
          <w:color w:val="000000"/>
          <w:sz w:val="28"/>
        </w:rPr>
        <w:t xml:space="preserve">
      бюджеттік кредиттерді өтеу – 441111,0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-1207598,2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1207598,2 мың теңге, соның ішінде:</w:t>
      </w:r>
    </w:p>
    <w:p>
      <w:pPr>
        <w:spacing w:after="0"/>
        <w:ind w:left="0"/>
        <w:jc w:val="both"/>
      </w:pPr>
      <w:r>
        <w:rPr>
          <w:rFonts w:ascii="Times New Roman"/>
          <w:b w:val="false"/>
          <w:i w:val="false"/>
          <w:color w:val="000000"/>
          <w:sz w:val="28"/>
        </w:rPr>
        <w:t>
      қарыздар түсімі – 1616053,0 мың теңге;</w:t>
      </w:r>
    </w:p>
    <w:p>
      <w:pPr>
        <w:spacing w:after="0"/>
        <w:ind w:left="0"/>
        <w:jc w:val="both"/>
      </w:pPr>
      <w:r>
        <w:rPr>
          <w:rFonts w:ascii="Times New Roman"/>
          <w:b w:val="false"/>
          <w:i w:val="false"/>
          <w:color w:val="000000"/>
          <w:sz w:val="28"/>
        </w:rPr>
        <w:t>
      қарыздарды өтеу – 441111,0 мың теңге;</w:t>
      </w:r>
    </w:p>
    <w:p>
      <w:pPr>
        <w:spacing w:after="0"/>
        <w:ind w:left="0"/>
        <w:jc w:val="both"/>
      </w:pPr>
      <w:r>
        <w:rPr>
          <w:rFonts w:ascii="Times New Roman"/>
          <w:b w:val="false"/>
          <w:i w:val="false"/>
          <w:color w:val="000000"/>
          <w:sz w:val="28"/>
        </w:rPr>
        <w:t>
      бюджет қаражатының пайдаланылатын қалдықтары – 32656,2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18.12.2025 </w:t>
      </w:r>
      <w:r>
        <w:rPr>
          <w:rFonts w:ascii="Times New Roman"/>
          <w:b w:val="false"/>
          <w:i w:val="false"/>
          <w:color w:val="000000"/>
          <w:sz w:val="28"/>
        </w:rPr>
        <w:t>№ 31/532-VIII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Абай облысы мәслихатының 2024 жылғы 13 желтоқсандағы №23/154-VIІІ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коспағанда, заңды тұлғалардан алынатын корпоративтік табыс салығы бойынша кірістерді бөлу нормативтері 100 пайыз болып орындауға алынсын.</w:t>
      </w:r>
    </w:p>
    <w:bookmarkEnd w:id="2"/>
    <w:bookmarkStart w:name="z8" w:id="3"/>
    <w:p>
      <w:pPr>
        <w:spacing w:after="0"/>
        <w:ind w:left="0"/>
        <w:jc w:val="both"/>
      </w:pPr>
      <w:r>
        <w:rPr>
          <w:rFonts w:ascii="Times New Roman"/>
          <w:b w:val="false"/>
          <w:i w:val="false"/>
          <w:color w:val="000000"/>
          <w:sz w:val="28"/>
        </w:rPr>
        <w:t>
      3. 2025 жылға арналған Аягөз ауданының атқарушы органының резерві 63755,4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Аягөз аудандық мәслихатының 18.12.2025 </w:t>
      </w:r>
      <w:r>
        <w:rPr>
          <w:rFonts w:ascii="Times New Roman"/>
          <w:b w:val="false"/>
          <w:i w:val="false"/>
          <w:color w:val="000000"/>
          <w:sz w:val="28"/>
        </w:rPr>
        <w:t>№ 31/532-VIII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шешiм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20/374-VІII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Аягөз аудандық мәслихатының 18.12.2025 </w:t>
      </w:r>
      <w:r>
        <w:rPr>
          <w:rFonts w:ascii="Times New Roman"/>
          <w:b w:val="false"/>
          <w:i w:val="false"/>
          <w:color w:val="ff0000"/>
          <w:sz w:val="28"/>
        </w:rPr>
        <w:t>№ 31/532-VIII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7924554,5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Үкіментінің шұғыл шығындарға арналған резервінің есебінен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20/374-VІII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20/374-VІII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