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01e2" w14:textId="b620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24-4 "2023-2025 жылдарға арналған Бөрлі ауданының Ақсу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10 қарашадағы № 8-10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№24-4 "2023-2025 жылдарға арналған Бөрлі ауданының Ақсу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Ақсу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55 946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1 735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53 641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56 724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