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0d69" w14:textId="6a10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2022 жылғы 13 желтоқсандағы № 19/232-VІI "2023-2025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2023 жылғы 28 сәуірдегі № 2/8-VIII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"2023-2025 жылдарға арналған облыстық бюджет туралы" 2022 жылғы 13 желтоқсандағы № 19/232-VІI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2023-2025 жылдарға арналған облыстық бюджеті тиісінше 1, 2 және 3-қосымшаларға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1 238 153 529 мың теңге, оның iшiнде:</w:t>
      </w:r>
    </w:p>
    <w:p>
      <w:pPr>
        <w:spacing w:after="0"/>
        <w:ind w:left="0"/>
        <w:jc w:val="both"/>
      </w:pPr>
      <w:r>
        <w:rPr>
          <w:rFonts w:ascii="Times New Roman"/>
          <w:b w:val="false"/>
          <w:i w:val="false"/>
          <w:color w:val="000000"/>
          <w:sz w:val="28"/>
        </w:rPr>
        <w:t>
      салықтық түсiмдер – 61 120 649 мың теңге;</w:t>
      </w:r>
    </w:p>
    <w:p>
      <w:pPr>
        <w:spacing w:after="0"/>
        <w:ind w:left="0"/>
        <w:jc w:val="both"/>
      </w:pPr>
      <w:r>
        <w:rPr>
          <w:rFonts w:ascii="Times New Roman"/>
          <w:b w:val="false"/>
          <w:i w:val="false"/>
          <w:color w:val="000000"/>
          <w:sz w:val="28"/>
        </w:rPr>
        <w:t>
      салықтық емес түсiмдер – 13 170 313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1 163 857 244 мың теңге;</w:t>
      </w:r>
    </w:p>
    <w:p>
      <w:pPr>
        <w:spacing w:after="0"/>
        <w:ind w:left="0"/>
        <w:jc w:val="both"/>
      </w:pPr>
      <w:r>
        <w:rPr>
          <w:rFonts w:ascii="Times New Roman"/>
          <w:b w:val="false"/>
          <w:i w:val="false"/>
          <w:color w:val="000000"/>
          <w:sz w:val="28"/>
        </w:rPr>
        <w:t>
      2) шығындар – 1 225 984 190 мың теңге;</w:t>
      </w:r>
    </w:p>
    <w:p>
      <w:pPr>
        <w:spacing w:after="0"/>
        <w:ind w:left="0"/>
        <w:jc w:val="both"/>
      </w:pPr>
      <w:r>
        <w:rPr>
          <w:rFonts w:ascii="Times New Roman"/>
          <w:b w:val="false"/>
          <w:i w:val="false"/>
          <w:color w:val="000000"/>
          <w:sz w:val="28"/>
        </w:rPr>
        <w:t>
      3) таза бюджеттiк кредиттеу – - 2 477 894 мың теңге, оның ішінде:</w:t>
      </w:r>
    </w:p>
    <w:p>
      <w:pPr>
        <w:spacing w:after="0"/>
        <w:ind w:left="0"/>
        <w:jc w:val="both"/>
      </w:pPr>
      <w:r>
        <w:rPr>
          <w:rFonts w:ascii="Times New Roman"/>
          <w:b w:val="false"/>
          <w:i w:val="false"/>
          <w:color w:val="000000"/>
          <w:sz w:val="28"/>
        </w:rPr>
        <w:t>
      бюджеттік кредиттер – 33 044 214 мың теңге;</w:t>
      </w:r>
    </w:p>
    <w:p>
      <w:pPr>
        <w:spacing w:after="0"/>
        <w:ind w:left="0"/>
        <w:jc w:val="both"/>
      </w:pPr>
      <w:r>
        <w:rPr>
          <w:rFonts w:ascii="Times New Roman"/>
          <w:b w:val="false"/>
          <w:i w:val="false"/>
          <w:color w:val="000000"/>
          <w:sz w:val="28"/>
        </w:rPr>
        <w:t>
      бюджеттік кредиттерді өтеу – 35 522 108 мың теңге;</w:t>
      </w:r>
    </w:p>
    <w:p>
      <w:pPr>
        <w:spacing w:after="0"/>
        <w:ind w:left="0"/>
        <w:jc w:val="both"/>
      </w:pPr>
      <w:r>
        <w:rPr>
          <w:rFonts w:ascii="Times New Roman"/>
          <w:b w:val="false"/>
          <w:i w:val="false"/>
          <w:color w:val="000000"/>
          <w:sz w:val="28"/>
        </w:rPr>
        <w:t>
      4) қаржы активтерімен операциялар бойынша сальдо – 966 940 мың теңге, оның ішінде:</w:t>
      </w:r>
    </w:p>
    <w:p>
      <w:pPr>
        <w:spacing w:after="0"/>
        <w:ind w:left="0"/>
        <w:jc w:val="both"/>
      </w:pPr>
      <w:r>
        <w:rPr>
          <w:rFonts w:ascii="Times New Roman"/>
          <w:b w:val="false"/>
          <w:i w:val="false"/>
          <w:color w:val="000000"/>
          <w:sz w:val="28"/>
        </w:rPr>
        <w:t>
      қаржы активтерін сатып алу – 966 940 мың теңге;</w:t>
      </w:r>
    </w:p>
    <w:p>
      <w:pPr>
        <w:spacing w:after="0"/>
        <w:ind w:left="0"/>
        <w:jc w:val="both"/>
      </w:pPr>
      <w:r>
        <w:rPr>
          <w:rFonts w:ascii="Times New Roman"/>
          <w:b w:val="false"/>
          <w:i w:val="false"/>
          <w:color w:val="000000"/>
          <w:sz w:val="28"/>
        </w:rPr>
        <w:t>
      5) бюджет профициті – 13 680 293 мың теңге;</w:t>
      </w:r>
    </w:p>
    <w:p>
      <w:pPr>
        <w:spacing w:after="0"/>
        <w:ind w:left="0"/>
        <w:jc w:val="both"/>
      </w:pPr>
      <w:r>
        <w:rPr>
          <w:rFonts w:ascii="Times New Roman"/>
          <w:b w:val="false"/>
          <w:i w:val="false"/>
          <w:color w:val="000000"/>
          <w:sz w:val="28"/>
        </w:rPr>
        <w:t>
      6) бюджет профицитін пайдалану – - 13 680 293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2023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48,8 пайыз;</w:t>
      </w:r>
    </w:p>
    <w:p>
      <w:pPr>
        <w:spacing w:after="0"/>
        <w:ind w:left="0"/>
        <w:jc w:val="both"/>
      </w:pPr>
      <w:r>
        <w:rPr>
          <w:rFonts w:ascii="Times New Roman"/>
          <w:b w:val="false"/>
          <w:i w:val="false"/>
          <w:color w:val="000000"/>
          <w:sz w:val="28"/>
        </w:rPr>
        <w:t>
      Жетісай ауданының – 50 пайыз;</w:t>
      </w:r>
    </w:p>
    <w:p>
      <w:pPr>
        <w:spacing w:after="0"/>
        <w:ind w:left="0"/>
        <w:jc w:val="both"/>
      </w:pPr>
      <w:r>
        <w:rPr>
          <w:rFonts w:ascii="Times New Roman"/>
          <w:b w:val="false"/>
          <w:i w:val="false"/>
          <w:color w:val="000000"/>
          <w:sz w:val="28"/>
        </w:rPr>
        <w:t>
      Қазығұрт ауданының – 50 пайыз;</w:t>
      </w:r>
    </w:p>
    <w:p>
      <w:pPr>
        <w:spacing w:after="0"/>
        <w:ind w:left="0"/>
        <w:jc w:val="both"/>
      </w:pPr>
      <w:r>
        <w:rPr>
          <w:rFonts w:ascii="Times New Roman"/>
          <w:b w:val="false"/>
          <w:i w:val="false"/>
          <w:color w:val="000000"/>
          <w:sz w:val="28"/>
        </w:rPr>
        <w:t>
      Келес ауданының – 48,9 пайыз;</w:t>
      </w:r>
    </w:p>
    <w:p>
      <w:pPr>
        <w:spacing w:after="0"/>
        <w:ind w:left="0"/>
        <w:jc w:val="both"/>
      </w:pPr>
      <w:r>
        <w:rPr>
          <w:rFonts w:ascii="Times New Roman"/>
          <w:b w:val="false"/>
          <w:i w:val="false"/>
          <w:color w:val="000000"/>
          <w:sz w:val="28"/>
        </w:rPr>
        <w:t>
      Мақтаарал ауданының – 48 пайыз;</w:t>
      </w:r>
    </w:p>
    <w:p>
      <w:pPr>
        <w:spacing w:after="0"/>
        <w:ind w:left="0"/>
        <w:jc w:val="both"/>
      </w:pPr>
      <w:r>
        <w:rPr>
          <w:rFonts w:ascii="Times New Roman"/>
          <w:b w:val="false"/>
          <w:i w:val="false"/>
          <w:color w:val="000000"/>
          <w:sz w:val="28"/>
        </w:rPr>
        <w:t>
      Ордабасы ауданының – 47 пайыз;</w:t>
      </w:r>
    </w:p>
    <w:p>
      <w:pPr>
        <w:spacing w:after="0"/>
        <w:ind w:left="0"/>
        <w:jc w:val="both"/>
      </w:pPr>
      <w:r>
        <w:rPr>
          <w:rFonts w:ascii="Times New Roman"/>
          <w:b w:val="false"/>
          <w:i w:val="false"/>
          <w:color w:val="000000"/>
          <w:sz w:val="28"/>
        </w:rPr>
        <w:t>
      Отырар ауданының – 49,5 пайыз;</w:t>
      </w:r>
    </w:p>
    <w:p>
      <w:pPr>
        <w:spacing w:after="0"/>
        <w:ind w:left="0"/>
        <w:jc w:val="both"/>
      </w:pPr>
      <w:r>
        <w:rPr>
          <w:rFonts w:ascii="Times New Roman"/>
          <w:b w:val="false"/>
          <w:i w:val="false"/>
          <w:color w:val="000000"/>
          <w:sz w:val="28"/>
        </w:rPr>
        <w:t>
      Сайрам ауданының – 49,1 пайыз;</w:t>
      </w:r>
    </w:p>
    <w:p>
      <w:pPr>
        <w:spacing w:after="0"/>
        <w:ind w:left="0"/>
        <w:jc w:val="both"/>
      </w:pPr>
      <w:r>
        <w:rPr>
          <w:rFonts w:ascii="Times New Roman"/>
          <w:b w:val="false"/>
          <w:i w:val="false"/>
          <w:color w:val="000000"/>
          <w:sz w:val="28"/>
        </w:rPr>
        <w:t>
      Сарыағаш ауданының – 46,9 пайыз;</w:t>
      </w:r>
    </w:p>
    <w:p>
      <w:pPr>
        <w:spacing w:after="0"/>
        <w:ind w:left="0"/>
        <w:jc w:val="both"/>
      </w:pPr>
      <w:r>
        <w:rPr>
          <w:rFonts w:ascii="Times New Roman"/>
          <w:b w:val="false"/>
          <w:i w:val="false"/>
          <w:color w:val="000000"/>
          <w:sz w:val="28"/>
        </w:rPr>
        <w:t>
      Сауран ауданының – 52 пайыз;</w:t>
      </w:r>
    </w:p>
    <w:p>
      <w:pPr>
        <w:spacing w:after="0"/>
        <w:ind w:left="0"/>
        <w:jc w:val="both"/>
      </w:pPr>
      <w:r>
        <w:rPr>
          <w:rFonts w:ascii="Times New Roman"/>
          <w:b w:val="false"/>
          <w:i w:val="false"/>
          <w:color w:val="000000"/>
          <w:sz w:val="28"/>
        </w:rPr>
        <w:t>
      Созақ ауданының – 50,9 пайыз;</w:t>
      </w:r>
    </w:p>
    <w:p>
      <w:pPr>
        <w:spacing w:after="0"/>
        <w:ind w:left="0"/>
        <w:jc w:val="both"/>
      </w:pPr>
      <w:r>
        <w:rPr>
          <w:rFonts w:ascii="Times New Roman"/>
          <w:b w:val="false"/>
          <w:i w:val="false"/>
          <w:color w:val="000000"/>
          <w:sz w:val="28"/>
        </w:rPr>
        <w:t>
      Төлеби ауданының – 44,6 пайыз;</w:t>
      </w:r>
    </w:p>
    <w:p>
      <w:pPr>
        <w:spacing w:after="0"/>
        <w:ind w:left="0"/>
        <w:jc w:val="both"/>
      </w:pPr>
      <w:r>
        <w:rPr>
          <w:rFonts w:ascii="Times New Roman"/>
          <w:b w:val="false"/>
          <w:i w:val="false"/>
          <w:color w:val="000000"/>
          <w:sz w:val="28"/>
        </w:rPr>
        <w:t>
      Түлкібас ауданының – 47,6 пайыз;</w:t>
      </w:r>
    </w:p>
    <w:p>
      <w:pPr>
        <w:spacing w:after="0"/>
        <w:ind w:left="0"/>
        <w:jc w:val="both"/>
      </w:pPr>
      <w:r>
        <w:rPr>
          <w:rFonts w:ascii="Times New Roman"/>
          <w:b w:val="false"/>
          <w:i w:val="false"/>
          <w:color w:val="000000"/>
          <w:sz w:val="28"/>
        </w:rPr>
        <w:t>
      Шардара ауданының – 48,7 пайыз;</w:t>
      </w:r>
    </w:p>
    <w:p>
      <w:pPr>
        <w:spacing w:after="0"/>
        <w:ind w:left="0"/>
        <w:jc w:val="both"/>
      </w:pPr>
      <w:r>
        <w:rPr>
          <w:rFonts w:ascii="Times New Roman"/>
          <w:b w:val="false"/>
          <w:i w:val="false"/>
          <w:color w:val="000000"/>
          <w:sz w:val="28"/>
        </w:rPr>
        <w:t>
      Арыс қаласының – 50 пайыз;</w:t>
      </w:r>
    </w:p>
    <w:p>
      <w:pPr>
        <w:spacing w:after="0"/>
        <w:ind w:left="0"/>
        <w:jc w:val="both"/>
      </w:pPr>
      <w:r>
        <w:rPr>
          <w:rFonts w:ascii="Times New Roman"/>
          <w:b w:val="false"/>
          <w:i w:val="false"/>
          <w:color w:val="000000"/>
          <w:sz w:val="28"/>
        </w:rPr>
        <w:t>
      Кентау қаласының – 53,7 пайыз;</w:t>
      </w:r>
    </w:p>
    <w:p>
      <w:pPr>
        <w:spacing w:after="0"/>
        <w:ind w:left="0"/>
        <w:jc w:val="both"/>
      </w:pPr>
      <w:r>
        <w:rPr>
          <w:rFonts w:ascii="Times New Roman"/>
          <w:b w:val="false"/>
          <w:i w:val="false"/>
          <w:color w:val="000000"/>
          <w:sz w:val="28"/>
        </w:rPr>
        <w:t>
      Түркістан қаласының – 46,9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51,2 пайыз;</w:t>
      </w:r>
    </w:p>
    <w:p>
      <w:pPr>
        <w:spacing w:after="0"/>
        <w:ind w:left="0"/>
        <w:jc w:val="both"/>
      </w:pPr>
      <w:r>
        <w:rPr>
          <w:rFonts w:ascii="Times New Roman"/>
          <w:b w:val="false"/>
          <w:i w:val="false"/>
          <w:color w:val="000000"/>
          <w:sz w:val="28"/>
        </w:rPr>
        <w:t>
      Жетісай ауданынан – 50 пайыз;</w:t>
      </w:r>
    </w:p>
    <w:p>
      <w:pPr>
        <w:spacing w:after="0"/>
        <w:ind w:left="0"/>
        <w:jc w:val="both"/>
      </w:pPr>
      <w:r>
        <w:rPr>
          <w:rFonts w:ascii="Times New Roman"/>
          <w:b w:val="false"/>
          <w:i w:val="false"/>
          <w:color w:val="000000"/>
          <w:sz w:val="28"/>
        </w:rPr>
        <w:t>
      Қазығұрт ауданынан – 50 пайыз;</w:t>
      </w:r>
    </w:p>
    <w:p>
      <w:pPr>
        <w:spacing w:after="0"/>
        <w:ind w:left="0"/>
        <w:jc w:val="both"/>
      </w:pPr>
      <w:r>
        <w:rPr>
          <w:rFonts w:ascii="Times New Roman"/>
          <w:b w:val="false"/>
          <w:i w:val="false"/>
          <w:color w:val="000000"/>
          <w:sz w:val="28"/>
        </w:rPr>
        <w:t>
      Келес ауданынан – 51,1 пайыз;</w:t>
      </w:r>
    </w:p>
    <w:p>
      <w:pPr>
        <w:spacing w:after="0"/>
        <w:ind w:left="0"/>
        <w:jc w:val="both"/>
      </w:pPr>
      <w:r>
        <w:rPr>
          <w:rFonts w:ascii="Times New Roman"/>
          <w:b w:val="false"/>
          <w:i w:val="false"/>
          <w:color w:val="000000"/>
          <w:sz w:val="28"/>
        </w:rPr>
        <w:t>
      Мақтаарал ауданынан – 52 пайыз;</w:t>
      </w:r>
    </w:p>
    <w:p>
      <w:pPr>
        <w:spacing w:after="0"/>
        <w:ind w:left="0"/>
        <w:jc w:val="both"/>
      </w:pPr>
      <w:r>
        <w:rPr>
          <w:rFonts w:ascii="Times New Roman"/>
          <w:b w:val="false"/>
          <w:i w:val="false"/>
          <w:color w:val="000000"/>
          <w:sz w:val="28"/>
        </w:rPr>
        <w:t>
      Ордабасы ауданынан – 53 пайыз;</w:t>
      </w:r>
    </w:p>
    <w:p>
      <w:pPr>
        <w:spacing w:after="0"/>
        <w:ind w:left="0"/>
        <w:jc w:val="both"/>
      </w:pPr>
      <w:r>
        <w:rPr>
          <w:rFonts w:ascii="Times New Roman"/>
          <w:b w:val="false"/>
          <w:i w:val="false"/>
          <w:color w:val="000000"/>
          <w:sz w:val="28"/>
        </w:rPr>
        <w:t>
      Отырар ауданынан – 50,5 пайыз;</w:t>
      </w:r>
    </w:p>
    <w:p>
      <w:pPr>
        <w:spacing w:after="0"/>
        <w:ind w:left="0"/>
        <w:jc w:val="both"/>
      </w:pPr>
      <w:r>
        <w:rPr>
          <w:rFonts w:ascii="Times New Roman"/>
          <w:b w:val="false"/>
          <w:i w:val="false"/>
          <w:color w:val="000000"/>
          <w:sz w:val="28"/>
        </w:rPr>
        <w:t>
      Сайрам ауданынан – 50,9 пайыз;</w:t>
      </w:r>
    </w:p>
    <w:p>
      <w:pPr>
        <w:spacing w:after="0"/>
        <w:ind w:left="0"/>
        <w:jc w:val="both"/>
      </w:pPr>
      <w:r>
        <w:rPr>
          <w:rFonts w:ascii="Times New Roman"/>
          <w:b w:val="false"/>
          <w:i w:val="false"/>
          <w:color w:val="000000"/>
          <w:sz w:val="28"/>
        </w:rPr>
        <w:t>
      Сарыағаш ауданынан – 53,1 пайыз;</w:t>
      </w:r>
    </w:p>
    <w:p>
      <w:pPr>
        <w:spacing w:after="0"/>
        <w:ind w:left="0"/>
        <w:jc w:val="both"/>
      </w:pPr>
      <w:r>
        <w:rPr>
          <w:rFonts w:ascii="Times New Roman"/>
          <w:b w:val="false"/>
          <w:i w:val="false"/>
          <w:color w:val="000000"/>
          <w:sz w:val="28"/>
        </w:rPr>
        <w:t>
      Сауран ауданынан – 48 пайыз;</w:t>
      </w:r>
    </w:p>
    <w:p>
      <w:pPr>
        <w:spacing w:after="0"/>
        <w:ind w:left="0"/>
        <w:jc w:val="both"/>
      </w:pPr>
      <w:r>
        <w:rPr>
          <w:rFonts w:ascii="Times New Roman"/>
          <w:b w:val="false"/>
          <w:i w:val="false"/>
          <w:color w:val="000000"/>
          <w:sz w:val="28"/>
        </w:rPr>
        <w:t>
      Созақ ауданынан – 49,1 пайыз;</w:t>
      </w:r>
    </w:p>
    <w:p>
      <w:pPr>
        <w:spacing w:after="0"/>
        <w:ind w:left="0"/>
        <w:jc w:val="both"/>
      </w:pPr>
      <w:r>
        <w:rPr>
          <w:rFonts w:ascii="Times New Roman"/>
          <w:b w:val="false"/>
          <w:i w:val="false"/>
          <w:color w:val="000000"/>
          <w:sz w:val="28"/>
        </w:rPr>
        <w:t>
      Төлеби ауданынан – 55,4 пайыз;</w:t>
      </w:r>
    </w:p>
    <w:p>
      <w:pPr>
        <w:spacing w:after="0"/>
        <w:ind w:left="0"/>
        <w:jc w:val="both"/>
      </w:pPr>
      <w:r>
        <w:rPr>
          <w:rFonts w:ascii="Times New Roman"/>
          <w:b w:val="false"/>
          <w:i w:val="false"/>
          <w:color w:val="000000"/>
          <w:sz w:val="28"/>
        </w:rPr>
        <w:t>
      Түлкібас ауданынан – 52,4 пайыз;</w:t>
      </w:r>
    </w:p>
    <w:p>
      <w:pPr>
        <w:spacing w:after="0"/>
        <w:ind w:left="0"/>
        <w:jc w:val="both"/>
      </w:pPr>
      <w:r>
        <w:rPr>
          <w:rFonts w:ascii="Times New Roman"/>
          <w:b w:val="false"/>
          <w:i w:val="false"/>
          <w:color w:val="000000"/>
          <w:sz w:val="28"/>
        </w:rPr>
        <w:t>
      Шардара ауданынан – 51,3 пайыз;</w:t>
      </w:r>
    </w:p>
    <w:p>
      <w:pPr>
        <w:spacing w:after="0"/>
        <w:ind w:left="0"/>
        <w:jc w:val="both"/>
      </w:pPr>
      <w:r>
        <w:rPr>
          <w:rFonts w:ascii="Times New Roman"/>
          <w:b w:val="false"/>
          <w:i w:val="false"/>
          <w:color w:val="000000"/>
          <w:sz w:val="28"/>
        </w:rPr>
        <w:t xml:space="preserve">
      Арыс қаласынан – 50 пайыз; </w:t>
      </w:r>
    </w:p>
    <w:p>
      <w:pPr>
        <w:spacing w:after="0"/>
        <w:ind w:left="0"/>
        <w:jc w:val="both"/>
      </w:pPr>
      <w:r>
        <w:rPr>
          <w:rFonts w:ascii="Times New Roman"/>
          <w:b w:val="false"/>
          <w:i w:val="false"/>
          <w:color w:val="000000"/>
          <w:sz w:val="28"/>
        </w:rPr>
        <w:t>
      Кентау қаласынан – 46,3 пайыз;</w:t>
      </w:r>
    </w:p>
    <w:p>
      <w:pPr>
        <w:spacing w:after="0"/>
        <w:ind w:left="0"/>
        <w:jc w:val="both"/>
      </w:pPr>
      <w:r>
        <w:rPr>
          <w:rFonts w:ascii="Times New Roman"/>
          <w:b w:val="false"/>
          <w:i w:val="false"/>
          <w:color w:val="000000"/>
          <w:sz w:val="28"/>
        </w:rPr>
        <w:t>
      Түркістан қаласынан – 53,1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"Облыс әкімдігінің 2023 жылға арналған резервi 1 000 000 мың теңге сомасында бекітілсін.".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28 сәуірдегі № 2/8-VIIІ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13 желтоқсандағы № 19/232-VII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2023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1 238 153 529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1 163 857 244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1 163 857 244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1 151 829 902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534 683 174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442 653 110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354 988 250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-13 680 293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28 сәуірдегі № 2/8-VIIІ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13 желтоқсандағы № 19/232-VII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2024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1 220 618 736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1 154 761 602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1 154 761 602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1 144 972 554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1 144 972 554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1 199 713 687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797 953 166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641 858 282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475 880 340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381 693 616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-29 535 771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28 сәуірдегі № 2/8-VIIІ</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13 желтоқсандағы № 19/232-VII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1 366 458 666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1 285 902 520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1 366 712 142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930 455 588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761 170 591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230 741 698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