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e21b" w14:textId="3eee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елді мекендердің жасыл екпелерін жасау, күтіп-баптау және қорғаудың қағидаларын бекіту туралы</w:t>
      </w:r>
    </w:p>
    <w:p>
      <w:pPr>
        <w:spacing w:after="0"/>
        <w:ind w:left="0"/>
        <w:jc w:val="both"/>
      </w:pPr>
      <w:r>
        <w:rPr>
          <w:rFonts w:ascii="Times New Roman"/>
          <w:b w:val="false"/>
          <w:i w:val="false"/>
          <w:color w:val="000000"/>
          <w:sz w:val="28"/>
        </w:rPr>
        <w:t>Қызылорда облыстық мәслихатының 2023 жылғы 11 тамыздағы № 38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бұйрығына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облысындағы елді мекендердің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"11" тамыздағы</w:t>
            </w:r>
            <w:r>
              <w:br/>
            </w:r>
            <w:r>
              <w:rPr>
                <w:rFonts w:ascii="Times New Roman"/>
                <w:b w:val="false"/>
                <w:i w:val="false"/>
                <w:color w:val="000000"/>
                <w:sz w:val="20"/>
              </w:rPr>
              <w:t>№ 38 шешімімен бекітілген</w:t>
            </w:r>
          </w:p>
        </w:tc>
      </w:tr>
    </w:tbl>
    <w:bookmarkStart w:name="z11" w:id="3"/>
    <w:p>
      <w:pPr>
        <w:spacing w:after="0"/>
        <w:ind w:left="0"/>
        <w:jc w:val="left"/>
      </w:pPr>
      <w:r>
        <w:rPr>
          <w:rFonts w:ascii="Times New Roman"/>
          <w:b/>
          <w:i w:val="false"/>
          <w:color w:val="000000"/>
        </w:rPr>
        <w:t xml:space="preserve"> Қызылорда облысындағы елді мекендердің жасыл екпелерін жасау, күтіп-баптау және қорғаудың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Қызылорда облысындағы елді мекендердің жасыл екпелерін жасау, күтіп-баптау және қорғаудың қағидаларын (бұдан әрі - қағидалар) "Өсімдіктер дүниесі туралы" Қазақстан Республикасы Заңының (бұдан әрі-заң)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елді мекендердің жасыл екпелерін жасау, күтіп-баптау және қорғаудың үлгілік тәртібін айқындайды.</w:t>
      </w:r>
    </w:p>
    <w:bookmarkEnd w:id="5"/>
    <w:bookmarkStart w:name="z14"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5" w:id="7"/>
    <w:p>
      <w:pPr>
        <w:spacing w:after="0"/>
        <w:ind w:left="0"/>
        <w:jc w:val="both"/>
      </w:pPr>
      <w:r>
        <w:rPr>
          <w:rFonts w:ascii="Times New Roman"/>
          <w:b w:val="false"/>
          <w:i w:val="false"/>
          <w:color w:val="000000"/>
          <w:sz w:val="28"/>
        </w:rPr>
        <w:t>
      2. Осы қағидалардың негізінде жергілікті атқарушы органдар Елді мекендердің жасыл екпелерін жасау, күтіп-баптау және қорғаудың қағидаларын әзірлейді.</w:t>
      </w:r>
    </w:p>
    <w:bookmarkEnd w:id="7"/>
    <w:bookmarkStart w:name="z16"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8"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0"/>
    <w:bookmarkStart w:name="z19"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20"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21"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3"/>
    <w:bookmarkStart w:name="z22"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3"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4" w:id="16"/>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6"/>
    <w:bookmarkStart w:name="z25"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6"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27"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28"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29"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30"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31"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32"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3"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4"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5"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6"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37"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38"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39"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40"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41"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3"/>
    <w:bookmarkStart w:name="z42"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3"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4"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5" w:id="37"/>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6"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7"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8" w:id="40"/>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0"/>
    <w:bookmarkStart w:name="z49"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50" w:id="42"/>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2"/>
    <w:bookmarkStart w:name="z51" w:id="43"/>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3"/>
    <w:bookmarkStart w:name="z52" w:id="44"/>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4"/>
    <w:bookmarkStart w:name="z53" w:id="45"/>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5"/>
    <w:bookmarkStart w:name="z54" w:id="46"/>
    <w:p>
      <w:pPr>
        <w:spacing w:after="0"/>
        <w:ind w:left="0"/>
        <w:jc w:val="both"/>
      </w:pPr>
      <w:r>
        <w:rPr>
          <w:rFonts w:ascii="Times New Roman"/>
          <w:b w:val="false"/>
          <w:i w:val="false"/>
          <w:color w:val="000000"/>
          <w:sz w:val="28"/>
        </w:rPr>
        <w:t>
      экологиялық теңгерімді сақтау;</w:t>
      </w:r>
    </w:p>
    <w:bookmarkEnd w:id="46"/>
    <w:bookmarkStart w:name="z55" w:id="47"/>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7"/>
    <w:bookmarkStart w:name="z56" w:id="48"/>
    <w:p>
      <w:pPr>
        <w:spacing w:after="0"/>
        <w:ind w:left="0"/>
        <w:jc w:val="both"/>
      </w:pPr>
      <w:r>
        <w:rPr>
          <w:rFonts w:ascii="Times New Roman"/>
          <w:b w:val="false"/>
          <w:i w:val="false"/>
          <w:color w:val="000000"/>
          <w:sz w:val="28"/>
        </w:rPr>
        <w:t>
      ауа ылғалдылығын сақтау;</w:t>
      </w:r>
    </w:p>
    <w:bookmarkEnd w:id="48"/>
    <w:bookmarkStart w:name="z57" w:id="49"/>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9"/>
    <w:bookmarkStart w:name="z58" w:id="50"/>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0"/>
    <w:bookmarkStart w:name="z59" w:id="51"/>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1"/>
    <w:bookmarkStart w:name="z60" w:id="52"/>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Үлгілік қағидаларға сәйкес жүзеге асырады.</w:t>
      </w:r>
    </w:p>
    <w:bookmarkEnd w:id="52"/>
    <w:bookmarkStart w:name="z61" w:id="53"/>
    <w:p>
      <w:pPr>
        <w:spacing w:after="0"/>
        <w:ind w:left="0"/>
        <w:jc w:val="both"/>
      </w:pPr>
      <w:r>
        <w:rPr>
          <w:rFonts w:ascii="Times New Roman"/>
          <w:b w:val="false"/>
          <w:i w:val="false"/>
          <w:color w:val="000000"/>
          <w:sz w:val="28"/>
        </w:rPr>
        <w:t>
      9. Тиісті әкімшілік - аумақтық бірліктің көгалдандырылған аумақтарын дамыту дендрологиялық жоспарға сәйкес жүргізіледі.</w:t>
      </w:r>
    </w:p>
    <w:bookmarkEnd w:id="53"/>
    <w:bookmarkStart w:name="z62" w:id="54"/>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4"/>
    <w:bookmarkStart w:name="z63" w:id="55"/>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 - азаматтық мақсаттағы ғимараттар мен құрылыстарды орналастыруға (салуға) және жұмыс істеп тұрғандарын кеңейтуге жол берілмейді.</w:t>
      </w:r>
    </w:p>
    <w:bookmarkEnd w:id="55"/>
    <w:bookmarkStart w:name="z64" w:id="56"/>
    <w:p>
      <w:pPr>
        <w:spacing w:after="0"/>
        <w:ind w:left="0"/>
        <w:jc w:val="both"/>
      </w:pPr>
      <w:r>
        <w:rPr>
          <w:rFonts w:ascii="Times New Roman"/>
          <w:b w:val="false"/>
          <w:i w:val="false"/>
          <w:color w:val="000000"/>
          <w:sz w:val="28"/>
        </w:rPr>
        <w:t>
      12. Объектілерді жобалау және салу кезінде құрылыс - 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6"/>
    <w:bookmarkStart w:name="z65" w:id="57"/>
    <w:p>
      <w:pPr>
        <w:spacing w:after="0"/>
        <w:ind w:left="0"/>
        <w:jc w:val="left"/>
      </w:pPr>
      <w:r>
        <w:rPr>
          <w:rFonts w:ascii="Times New Roman"/>
          <w:b/>
          <w:i w:val="false"/>
          <w:color w:val="000000"/>
        </w:rPr>
        <w:t xml:space="preserve"> 3-тарау. Жасыл желектерді есепке алуды жүргізу тәртібі</w:t>
      </w:r>
    </w:p>
    <w:bookmarkEnd w:id="57"/>
    <w:bookmarkStart w:name="z66" w:id="58"/>
    <w:p>
      <w:pPr>
        <w:spacing w:after="0"/>
        <w:ind w:left="0"/>
        <w:jc w:val="both"/>
      </w:pPr>
      <w:r>
        <w:rPr>
          <w:rFonts w:ascii="Times New Roman"/>
          <w:b w:val="false"/>
          <w:i w:val="false"/>
          <w:color w:val="000000"/>
          <w:sz w:val="28"/>
        </w:rPr>
        <w:t>
      13. Жасыл екпелердің барлық түрлері:</w:t>
      </w:r>
    </w:p>
    <w:bookmarkEnd w:id="58"/>
    <w:bookmarkStart w:name="z67" w:id="5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9"/>
    <w:bookmarkStart w:name="z68" w:id="60"/>
    <w:p>
      <w:pPr>
        <w:spacing w:after="0"/>
        <w:ind w:left="0"/>
        <w:jc w:val="both"/>
      </w:pPr>
      <w:r>
        <w:rPr>
          <w:rFonts w:ascii="Times New Roman"/>
          <w:b w:val="false"/>
          <w:i w:val="false"/>
          <w:color w:val="000000"/>
          <w:sz w:val="28"/>
        </w:rPr>
        <w:t>
      осы Үлгілік қағидаларға 4-қосымшаға сәйкес нысан бойынша жасыл екпелердің жерсіну актісін толтыру;</w:t>
      </w:r>
    </w:p>
    <w:bookmarkEnd w:id="60"/>
    <w:bookmarkStart w:name="z69" w:id="61"/>
    <w:p>
      <w:pPr>
        <w:spacing w:after="0"/>
        <w:ind w:left="0"/>
        <w:jc w:val="both"/>
      </w:pPr>
      <w:r>
        <w:rPr>
          <w:rFonts w:ascii="Times New Roman"/>
          <w:b w:val="false"/>
          <w:i w:val="false"/>
          <w:color w:val="000000"/>
          <w:sz w:val="28"/>
        </w:rPr>
        <w:t>
      жасыл еспелер тізілімін жүргізу;</w:t>
      </w:r>
    </w:p>
    <w:bookmarkEnd w:id="61"/>
    <w:bookmarkStart w:name="z70" w:id="62"/>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2"/>
    <w:bookmarkStart w:name="z71" w:id="63"/>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3"/>
    <w:bookmarkStart w:name="z72" w:id="64"/>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73" w:id="65"/>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 - 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5"/>
    <w:bookmarkStart w:name="z74" w:id="66"/>
    <w:p>
      <w:pPr>
        <w:spacing w:after="0"/>
        <w:ind w:left="0"/>
        <w:jc w:val="both"/>
      </w:pPr>
      <w:r>
        <w:rPr>
          <w:rFonts w:ascii="Times New Roman"/>
          <w:b w:val="false"/>
          <w:i w:val="false"/>
          <w:color w:val="000000"/>
          <w:sz w:val="28"/>
        </w:rPr>
        <w:t>
      17. Есепке алынған жасыл екпелер осы Үлгілік қағидаларға 1 - қосымшаға сәйкес нысан бойынша жасыл екпелер тізіліміне енгізіледі.</w:t>
      </w:r>
    </w:p>
    <w:bookmarkEnd w:id="66"/>
    <w:bookmarkStart w:name="z75" w:id="67"/>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7"/>
    <w:bookmarkStart w:name="z76" w:id="68"/>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8"/>
    <w:bookmarkStart w:name="z77" w:id="69"/>
    <w:p>
      <w:pPr>
        <w:spacing w:after="0"/>
        <w:ind w:left="0"/>
        <w:jc w:val="both"/>
      </w:pPr>
      <w:r>
        <w:rPr>
          <w:rFonts w:ascii="Times New Roman"/>
          <w:b w:val="false"/>
          <w:i w:val="false"/>
          <w:color w:val="000000"/>
          <w:sz w:val="28"/>
        </w:rPr>
        <w:t>
      1) жасыл екпелердің саны, түрлік құрамы және жай - күйі туралы дұрыс деректерді есепке алу және алу;</w:t>
      </w:r>
    </w:p>
    <w:bookmarkEnd w:id="69"/>
    <w:bookmarkStart w:name="z78" w:id="70"/>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0"/>
    <w:bookmarkStart w:name="z79" w:id="71"/>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1"/>
    <w:bookmarkStart w:name="z80" w:id="72"/>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2"/>
    <w:bookmarkStart w:name="z81" w:id="73"/>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3"/>
    <w:bookmarkStart w:name="z82" w:id="74"/>
    <w:p>
      <w:pPr>
        <w:spacing w:after="0"/>
        <w:ind w:left="0"/>
        <w:jc w:val="both"/>
      </w:pPr>
      <w:r>
        <w:rPr>
          <w:rFonts w:ascii="Times New Roman"/>
          <w:b w:val="false"/>
          <w:i w:val="false"/>
          <w:color w:val="000000"/>
          <w:sz w:val="28"/>
        </w:rPr>
        <w:t>
      6) көгалдандырылған аумақтарды күтіп - ұстау, күрделі жөндеу және оларды қайта жаңарту жөніндегі жұмыстарды регламенттеу;</w:t>
      </w:r>
    </w:p>
    <w:bookmarkEnd w:id="74"/>
    <w:bookmarkStart w:name="z83" w:id="75"/>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5"/>
    <w:bookmarkStart w:name="z84" w:id="76"/>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6"/>
    <w:bookmarkStart w:name="z85" w:id="77"/>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7"/>
    <w:bookmarkStart w:name="z86" w:id="78"/>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8"/>
    <w:bookmarkStart w:name="z87" w:id="79"/>
    <w:p>
      <w:pPr>
        <w:spacing w:after="0"/>
        <w:ind w:left="0"/>
        <w:jc w:val="both"/>
      </w:pPr>
      <w:r>
        <w:rPr>
          <w:rFonts w:ascii="Times New Roman"/>
          <w:b w:val="false"/>
          <w:i w:val="false"/>
          <w:color w:val="000000"/>
          <w:sz w:val="28"/>
        </w:rPr>
        <w:t>
      21. Дендрологиялық жоспар екі бөліктен тұрады.</w:t>
      </w:r>
    </w:p>
    <w:bookmarkEnd w:id="79"/>
    <w:bookmarkStart w:name="z88" w:id="80"/>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0"/>
    <w:bookmarkStart w:name="z89" w:id="81"/>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1"/>
    <w:bookmarkStart w:name="z90" w:id="82"/>
    <w:p>
      <w:pPr>
        <w:spacing w:after="0"/>
        <w:ind w:left="0"/>
        <w:jc w:val="both"/>
      </w:pPr>
      <w:r>
        <w:rPr>
          <w:rFonts w:ascii="Times New Roman"/>
          <w:b w:val="false"/>
          <w:i w:val="false"/>
          <w:color w:val="000000"/>
          <w:sz w:val="28"/>
        </w:rPr>
        <w:t>
      кесу үшін (ауру, кепкен);</w:t>
      </w:r>
    </w:p>
    <w:bookmarkEnd w:id="82"/>
    <w:bookmarkStart w:name="z91" w:id="83"/>
    <w:p>
      <w:pPr>
        <w:spacing w:after="0"/>
        <w:ind w:left="0"/>
        <w:jc w:val="both"/>
      </w:pPr>
      <w:r>
        <w:rPr>
          <w:rFonts w:ascii="Times New Roman"/>
          <w:b w:val="false"/>
          <w:i w:val="false"/>
          <w:color w:val="000000"/>
          <w:sz w:val="28"/>
        </w:rPr>
        <w:t>
      қайта отырғызуға арналған;</w:t>
      </w:r>
    </w:p>
    <w:bookmarkEnd w:id="83"/>
    <w:bookmarkStart w:name="z92" w:id="84"/>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4"/>
    <w:bookmarkStart w:name="z93" w:id="85"/>
    <w:p>
      <w:pPr>
        <w:spacing w:after="0"/>
        <w:ind w:left="0"/>
        <w:jc w:val="both"/>
      </w:pPr>
      <w:r>
        <w:rPr>
          <w:rFonts w:ascii="Times New Roman"/>
          <w:b w:val="false"/>
          <w:i w:val="false"/>
          <w:color w:val="000000"/>
          <w:sz w:val="28"/>
        </w:rPr>
        <w:t>
      22. Дендрологиялық жоспардың ауқымы 1:10000.</w:t>
      </w:r>
    </w:p>
    <w:bookmarkEnd w:id="85"/>
    <w:bookmarkStart w:name="z94" w:id="86"/>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 -ресурстарында жарияланады.</w:t>
      </w:r>
    </w:p>
    <w:bookmarkEnd w:id="86"/>
    <w:bookmarkStart w:name="z95" w:id="87"/>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7"/>
    <w:bookmarkStart w:name="z96" w:id="88"/>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8"/>
    <w:bookmarkStart w:name="z97" w:id="89"/>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p>
      <w:pPr>
        <w:spacing w:after="0"/>
        <w:ind w:left="0"/>
        <w:jc w:val="both"/>
      </w:pPr>
      <w:r>
        <w:rPr>
          <w:rFonts w:ascii="Times New Roman"/>
          <w:b w:val="false"/>
          <w:i w:val="false"/>
          <w:color w:val="ff0000"/>
          <w:sz w:val="28"/>
        </w:rPr>
        <w:t xml:space="preserve">
      Ескерту. 4-тарау жаңа редакцияда - Қызылорда облыстық мәслихатының 24.07.2024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Start w:name="z10" w:id="90"/>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90"/>
    <w:bookmarkStart w:name="z11" w:id="91"/>
    <w:p>
      <w:pPr>
        <w:spacing w:after="0"/>
        <w:ind w:left="0"/>
        <w:jc w:val="both"/>
      </w:pPr>
      <w:r>
        <w:rPr>
          <w:rFonts w:ascii="Times New Roman"/>
          <w:b w:val="false"/>
          <w:i w:val="false"/>
          <w:color w:val="000000"/>
          <w:sz w:val="28"/>
        </w:rPr>
        <w:t>
      2) бір жылдық гүлзарлар мен көгалдардың құрылысы;</w:t>
      </w:r>
    </w:p>
    <w:bookmarkEnd w:id="91"/>
    <w:bookmarkStart w:name="z12" w:id="92"/>
    <w:p>
      <w:pPr>
        <w:spacing w:after="0"/>
        <w:ind w:left="0"/>
        <w:jc w:val="both"/>
      </w:pPr>
      <w:r>
        <w:rPr>
          <w:rFonts w:ascii="Times New Roman"/>
          <w:b w:val="false"/>
          <w:i w:val="false"/>
          <w:color w:val="000000"/>
          <w:sz w:val="28"/>
        </w:rPr>
        <w:t>
      3) ағаштарды кесу, қайта отырғызу;</w:t>
      </w:r>
    </w:p>
    <w:bookmarkEnd w:id="92"/>
    <w:bookmarkStart w:name="z13" w:id="93"/>
    <w:p>
      <w:pPr>
        <w:spacing w:after="0"/>
        <w:ind w:left="0"/>
        <w:jc w:val="both"/>
      </w:pPr>
      <w:r>
        <w:rPr>
          <w:rFonts w:ascii="Times New Roman"/>
          <w:b w:val="false"/>
          <w:i w:val="false"/>
          <w:color w:val="000000"/>
          <w:sz w:val="28"/>
        </w:rPr>
        <w:t>
      4) үш жылдық күтімімен ағаштарды өтемдік отырғызу;</w:t>
      </w:r>
    </w:p>
    <w:bookmarkEnd w:id="93"/>
    <w:bookmarkStart w:name="z14" w:id="94"/>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4"/>
    <w:bookmarkStart w:name="z15" w:id="95"/>
    <w:p>
      <w:pPr>
        <w:spacing w:after="0"/>
        <w:ind w:left="0"/>
        <w:jc w:val="both"/>
      </w:pPr>
      <w:r>
        <w:rPr>
          <w:rFonts w:ascii="Times New Roman"/>
          <w:b w:val="false"/>
          <w:i w:val="false"/>
          <w:color w:val="000000"/>
          <w:sz w:val="28"/>
        </w:rPr>
        <w:t>
      6) жасыл екпелерді мониторингтеу, түгендеу.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Қызылорда облыстық мәслихатының 24.07.2024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6"/>
    <w:bookmarkStart w:name="z18" w:id="97"/>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7"/>
    <w:bookmarkStart w:name="z19" w:id="98"/>
    <w:p>
      <w:pPr>
        <w:spacing w:after="0"/>
        <w:ind w:left="0"/>
        <w:jc w:val="both"/>
      </w:pPr>
      <w:r>
        <w:rPr>
          <w:rFonts w:ascii="Times New Roman"/>
          <w:b w:val="false"/>
          <w:i w:val="false"/>
          <w:color w:val="000000"/>
          <w:sz w:val="28"/>
        </w:rPr>
        <w:t>
      ағаш діңін ақтау;</w:t>
      </w:r>
    </w:p>
    <w:bookmarkEnd w:id="98"/>
    <w:bookmarkStart w:name="z20" w:id="99"/>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99"/>
    <w:bookmarkStart w:name="z21" w:id="100"/>
    <w:p>
      <w:pPr>
        <w:spacing w:after="0"/>
        <w:ind w:left="0"/>
        <w:jc w:val="both"/>
      </w:pPr>
      <w:r>
        <w:rPr>
          <w:rFonts w:ascii="Times New Roman"/>
          <w:b w:val="false"/>
          <w:i w:val="false"/>
          <w:color w:val="000000"/>
          <w:sz w:val="28"/>
        </w:rPr>
        <w:t>
      шөп шабу, арамшөптерді жою;</w:t>
      </w:r>
    </w:p>
    <w:bookmarkEnd w:id="100"/>
    <w:bookmarkStart w:name="z22" w:id="101"/>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1"/>
    <w:bookmarkStart w:name="z23" w:id="102"/>
    <w:p>
      <w:pPr>
        <w:spacing w:after="0"/>
        <w:ind w:left="0"/>
        <w:jc w:val="both"/>
      </w:pPr>
      <w:r>
        <w:rPr>
          <w:rFonts w:ascii="Times New Roman"/>
          <w:b w:val="false"/>
          <w:i w:val="false"/>
          <w:color w:val="000000"/>
          <w:sz w:val="28"/>
        </w:rPr>
        <w:t>
      бүкіл вегетациялық кезеңде жасыл екпелерді суару;</w:t>
      </w:r>
    </w:p>
    <w:bookmarkEnd w:id="102"/>
    <w:bookmarkStart w:name="z24" w:id="103"/>
    <w:p>
      <w:pPr>
        <w:spacing w:after="0"/>
        <w:ind w:left="0"/>
        <w:jc w:val="both"/>
      </w:pPr>
      <w:r>
        <w:rPr>
          <w:rFonts w:ascii="Times New Roman"/>
          <w:b w:val="false"/>
          <w:i w:val="false"/>
          <w:color w:val="000000"/>
          <w:sz w:val="28"/>
        </w:rPr>
        <w:t>
      ағаш тәжін тәждеу;</w:t>
      </w:r>
    </w:p>
    <w:bookmarkEnd w:id="103"/>
    <w:bookmarkStart w:name="z25" w:id="104"/>
    <w:p>
      <w:pPr>
        <w:spacing w:after="0"/>
        <w:ind w:left="0"/>
        <w:jc w:val="both"/>
      </w:pPr>
      <w:r>
        <w:rPr>
          <w:rFonts w:ascii="Times New Roman"/>
          <w:b w:val="false"/>
          <w:i w:val="false"/>
          <w:color w:val="000000"/>
          <w:sz w:val="28"/>
        </w:rPr>
        <w:t>
      ағаштардың тәжін қалыптастыру;</w:t>
      </w:r>
    </w:p>
    <w:bookmarkEnd w:id="104"/>
    <w:bookmarkStart w:name="z26" w:id="105"/>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5"/>
    <w:bookmarkStart w:name="z27" w:id="106"/>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6"/>
    <w:bookmarkStart w:name="z28" w:id="107"/>
    <w:p>
      <w:pPr>
        <w:spacing w:after="0"/>
        <w:ind w:left="0"/>
        <w:jc w:val="both"/>
      </w:pPr>
      <w:r>
        <w:rPr>
          <w:rFonts w:ascii="Times New Roman"/>
          <w:b w:val="false"/>
          <w:i w:val="false"/>
          <w:color w:val="000000"/>
          <w:sz w:val="28"/>
        </w:rPr>
        <w:t>
      тыңайтқыштарды қолдану;</w:t>
      </w:r>
    </w:p>
    <w:bookmarkEnd w:id="107"/>
    <w:bookmarkStart w:name="z29" w:id="108"/>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08"/>
    <w:bookmarkStart w:name="z30" w:id="109"/>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Қызылорда облыстық мәслихатының 24.07.2024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10"/>
    <w:bookmarkStart w:name="z112" w:id="111"/>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1"/>
    <w:bookmarkStart w:name="z113" w:id="112"/>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2"/>
    <w:bookmarkStart w:name="z114" w:id="113"/>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 - ақ бөлінген және бекітілген аумақта және – осы объектілердің меншік иелеріне немесе пайдаланушыларына жүктеледі;</w:t>
      </w:r>
    </w:p>
    <w:bookmarkEnd w:id="113"/>
    <w:bookmarkStart w:name="z115" w:id="114"/>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4"/>
    <w:bookmarkStart w:name="z116" w:id="115"/>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5"/>
    <w:bookmarkStart w:name="z117" w:id="116"/>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6"/>
    <w:bookmarkStart w:name="z118" w:id="117"/>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 - шараларды орындайды:</w:t>
      </w:r>
    </w:p>
    <w:bookmarkEnd w:id="117"/>
    <w:bookmarkStart w:name="z119" w:id="118"/>
    <w:p>
      <w:pPr>
        <w:spacing w:after="0"/>
        <w:ind w:left="0"/>
        <w:jc w:val="both"/>
      </w:pPr>
      <w:r>
        <w:rPr>
          <w:rFonts w:ascii="Times New Roman"/>
          <w:b w:val="false"/>
          <w:i w:val="false"/>
          <w:color w:val="000000"/>
          <w:sz w:val="28"/>
        </w:rPr>
        <w:t xml:space="preserve">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w:t>
      </w:r>
    </w:p>
    <w:bookmarkEnd w:id="118"/>
    <w:bookmarkStart w:name="z120" w:id="119"/>
    <w:p>
      <w:pPr>
        <w:spacing w:after="0"/>
        <w:ind w:left="0"/>
        <w:jc w:val="both"/>
      </w:pPr>
      <w:r>
        <w:rPr>
          <w:rFonts w:ascii="Times New Roman"/>
          <w:b w:val="false"/>
          <w:i w:val="false"/>
          <w:color w:val="000000"/>
          <w:sz w:val="28"/>
        </w:rPr>
        <w:t>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9"/>
    <w:bookmarkStart w:name="z121" w:id="12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0"/>
    <w:bookmarkStart w:name="z122" w:id="12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1"/>
    <w:bookmarkStart w:name="z123" w:id="12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2"/>
    <w:bookmarkStart w:name="z124" w:id="12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3"/>
    <w:bookmarkStart w:name="z125" w:id="12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24"/>
    <w:bookmarkStart w:name="z126" w:id="12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5"/>
    <w:bookmarkStart w:name="z127" w:id="12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w:t>
      </w:r>
    </w:p>
    <w:bookmarkEnd w:id="126"/>
    <w:bookmarkStart w:name="z128" w:id="127"/>
    <w:p>
      <w:pPr>
        <w:spacing w:after="0"/>
        <w:ind w:left="0"/>
        <w:jc w:val="both"/>
      </w:pPr>
      <w:r>
        <w:rPr>
          <w:rFonts w:ascii="Times New Roman"/>
          <w:b w:val="false"/>
          <w:i w:val="false"/>
          <w:color w:val="000000"/>
          <w:sz w:val="28"/>
        </w:rPr>
        <w:t>
      Бұрғыланған өсімдік топырағы аумақтарды көгалдандыру кезінде пайдаланылады және (немесе) көгалдандыру жөніндегі ұйымға беріледі.</w:t>
      </w:r>
    </w:p>
    <w:bookmarkEnd w:id="127"/>
    <w:bookmarkStart w:name="z129" w:id="128"/>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8"/>
    <w:bookmarkStart w:name="z130" w:id="12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9"/>
    <w:bookmarkStart w:name="z131" w:id="130"/>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30"/>
    <w:bookmarkStart w:name="z132" w:id="131"/>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1"/>
    <w:bookmarkStart w:name="z133" w:id="13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2"/>
    <w:bookmarkStart w:name="z134" w:id="13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3"/>
    <w:bookmarkStart w:name="z135" w:id="13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4"/>
    <w:bookmarkStart w:name="z136" w:id="13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5"/>
    <w:bookmarkStart w:name="z137" w:id="136"/>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 - 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6"/>
    <w:bookmarkStart w:name="z138" w:id="137"/>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7"/>
    <w:bookmarkStart w:name="z139" w:id="138"/>
    <w:p>
      <w:pPr>
        <w:spacing w:after="0"/>
        <w:ind w:left="0"/>
        <w:jc w:val="left"/>
      </w:pPr>
      <w:r>
        <w:rPr>
          <w:rFonts w:ascii="Times New Roman"/>
          <w:b/>
          <w:i w:val="false"/>
          <w:color w:val="000000"/>
        </w:rPr>
        <w:t xml:space="preserve"> 6-тарау. Ағаштарды кесу тәртібі</w:t>
      </w:r>
    </w:p>
    <w:bookmarkEnd w:id="138"/>
    <w:bookmarkStart w:name="z140" w:id="139"/>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9"/>
    <w:bookmarkStart w:name="z141" w:id="140"/>
    <w:p>
      <w:pPr>
        <w:spacing w:after="0"/>
        <w:ind w:left="0"/>
        <w:jc w:val="both"/>
      </w:pPr>
      <w:r>
        <w:rPr>
          <w:rFonts w:ascii="Times New Roman"/>
          <w:b w:val="false"/>
          <w:i w:val="false"/>
          <w:color w:val="000000"/>
          <w:sz w:val="28"/>
        </w:rPr>
        <w:t>
      38. Ағаштарды кесу:</w:t>
      </w:r>
    </w:p>
    <w:bookmarkEnd w:id="140"/>
    <w:bookmarkStart w:name="z142" w:id="14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 - монтаждау жұмыстарын жүзеге асыру үшін жағдайлар жасалуын қамтамасыз ету;</w:t>
      </w:r>
    </w:p>
    <w:bookmarkEnd w:id="141"/>
    <w:bookmarkStart w:name="z143" w:id="14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2"/>
    <w:bookmarkStart w:name="z144" w:id="14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3"/>
    <w:bookmarkStart w:name="z145" w:id="14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4"/>
    <w:bookmarkStart w:name="z146" w:id="14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 - ақ жеке және заңды тұлғаның мүлкіне залал келтіретін ағаштарды санитариялық кесу жағдайларында жасалуы мүмкін;</w:t>
      </w:r>
    </w:p>
    <w:bookmarkEnd w:id="145"/>
    <w:bookmarkStart w:name="z147" w:id="14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6"/>
    <w:bookmarkStart w:name="z148" w:id="147"/>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7"/>
    <w:bookmarkStart w:name="z149" w:id="14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8"/>
    <w:bookmarkStart w:name="z150" w:id="1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9"/>
    <w:bookmarkStart w:name="z151" w:id="1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50"/>
    <w:bookmarkStart w:name="z152" w:id="15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51"/>
    <w:bookmarkStart w:name="z153" w:id="15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2"/>
    <w:bookmarkStart w:name="z154" w:id="153"/>
    <w:p>
      <w:pPr>
        <w:spacing w:after="0"/>
        <w:ind w:left="0"/>
        <w:jc w:val="both"/>
      </w:pPr>
      <w:r>
        <w:rPr>
          <w:rFonts w:ascii="Times New Roman"/>
          <w:b w:val="false"/>
          <w:i w:val="false"/>
          <w:color w:val="000000"/>
          <w:sz w:val="28"/>
        </w:rPr>
        <w:t>
      42. Ағаштарды мәжбүрлі түрде кесу фактісі авариялық - 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3"/>
    <w:bookmarkStart w:name="z155" w:id="154"/>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4"/>
    <w:bookmarkStart w:name="z156" w:id="155"/>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5"/>
    <w:bookmarkStart w:name="z157" w:id="156"/>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3 - қосымшаға сәйкес нысан бойынша кесілген ағаштардың орнына өтемдік отырғызу туралы кепілдік хат береді.</w:t>
      </w:r>
    </w:p>
    <w:bookmarkEnd w:id="156"/>
    <w:bookmarkStart w:name="z158" w:id="157"/>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7"/>
    <w:bookmarkStart w:name="z159" w:id="15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8"/>
    <w:bookmarkStart w:name="z160" w:id="159"/>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9"/>
    <w:bookmarkStart w:name="z161" w:id="160"/>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60"/>
    <w:bookmarkStart w:name="z162" w:id="161"/>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61"/>
    <w:bookmarkStart w:name="z163" w:id="16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2"/>
    <w:bookmarkStart w:name="z164" w:id="163"/>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3"/>
    <w:bookmarkStart w:name="z165" w:id="164"/>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4"/>
    <w:bookmarkStart w:name="z166" w:id="165"/>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 - 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5"/>
    <w:bookmarkStart w:name="z167" w:id="166"/>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6"/>
    <w:bookmarkStart w:name="z168" w:id="167"/>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7"/>
    <w:bookmarkStart w:name="z169" w:id="168"/>
    <w:p>
      <w:pPr>
        <w:spacing w:after="0"/>
        <w:ind w:left="0"/>
        <w:jc w:val="both"/>
      </w:pPr>
      <w:r>
        <w:rPr>
          <w:rFonts w:ascii="Times New Roman"/>
          <w:b w:val="false"/>
          <w:i w:val="false"/>
          <w:color w:val="000000"/>
          <w:sz w:val="28"/>
        </w:rPr>
        <w:t xml:space="preserve">
      53.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8"/>
    <w:bookmarkStart w:name="z170" w:id="169"/>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9"/>
    <w:bookmarkStart w:name="z171" w:id="170"/>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70"/>
    <w:bookmarkStart w:name="z172" w:id="171"/>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71"/>
    <w:bookmarkStart w:name="z173" w:id="172"/>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2"/>
    <w:bookmarkStart w:name="z174" w:id="173"/>
    <w:p>
      <w:pPr>
        <w:spacing w:after="0"/>
        <w:ind w:left="0"/>
        <w:jc w:val="both"/>
      </w:pPr>
      <w:r>
        <w:rPr>
          <w:rFonts w:ascii="Times New Roman"/>
          <w:b w:val="false"/>
          <w:i w:val="false"/>
          <w:color w:val="000000"/>
          <w:sz w:val="28"/>
        </w:rPr>
        <w:t>
      57. Өтемдік отырғызулар мынадай мөлшерлерде:</w:t>
      </w:r>
    </w:p>
    <w:bookmarkEnd w:id="173"/>
    <w:bookmarkStart w:name="z175" w:id="174"/>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4"/>
    <w:bookmarkStart w:name="z176" w:id="175"/>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5"/>
    <w:bookmarkStart w:name="z177" w:id="176"/>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бұйрығымен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ставкаларға</w:t>
      </w:r>
      <w:r>
        <w:rPr>
          <w:rFonts w:ascii="Times New Roman"/>
          <w:b w:val="false"/>
          <w:i w:val="false"/>
          <w:color w:val="000000"/>
          <w:sz w:val="28"/>
        </w:rPr>
        <w:t xml:space="preserve"> (Нормативтік құқықтық актілерді мемлекеттік тіркеу тізілімінде № 33476 болып тіркелген) сәйкес уәкілетті орган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Қызылорда облыстық мәслихатының 24.07.2024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7"/>
    <w:bookmarkStart w:name="z180" w:id="178"/>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8"/>
    <w:bookmarkStart w:name="z181" w:id="179"/>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9"/>
    <w:bookmarkStart w:name="z182" w:id="18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0"/>
    <w:bookmarkStart w:name="z183" w:id="181"/>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1"/>
    <w:bookmarkStart w:name="z184" w:id="182"/>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2"/>
    <w:bookmarkStart w:name="z185" w:id="183"/>
    <w:p>
      <w:pPr>
        <w:spacing w:after="0"/>
        <w:ind w:left="0"/>
        <w:jc w:val="both"/>
      </w:pPr>
      <w:r>
        <w:rPr>
          <w:rFonts w:ascii="Times New Roman"/>
          <w:b w:val="false"/>
          <w:i w:val="false"/>
          <w:color w:val="000000"/>
          <w:sz w:val="28"/>
        </w:rPr>
        <w:t>
      64. Жол - 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3"/>
    <w:bookmarkStart w:name="z186" w:id="184"/>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4"/>
    <w:bookmarkStart w:name="z187" w:id="185"/>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 - ұстау және қорғау жөніндегі іс-шараларды жүргізеді.</w:t>
      </w:r>
    </w:p>
    <w:bookmarkEnd w:id="185"/>
    <w:bookmarkStart w:name="z188" w:id="186"/>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 - ұстау үшін тиісті әкімшілік-аумақтық бірліктің жергілікті атқарушы органының теңгеріміне береді.</w:t>
      </w:r>
    </w:p>
    <w:bookmarkEnd w:id="186"/>
    <w:bookmarkStart w:name="z189" w:id="187"/>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7"/>
    <w:bookmarkStart w:name="z190" w:id="188"/>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 - ұстау және қорғау жөніндегі одан әрі іс - шараларды қамтамасыз етеді.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r>
              <w:br/>
            </w:r>
            <w:r>
              <w:rPr>
                <w:rFonts w:ascii="Times New Roman"/>
                <w:b w:val="false"/>
                <w:i w:val="false"/>
                <w:color w:val="000000"/>
                <w:sz w:val="20"/>
              </w:rPr>
              <w:t>Жасыл екпелерді күтіп-ұстаудың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6" w:id="189"/>
    <w:p>
      <w:pPr>
        <w:spacing w:after="0"/>
        <w:ind w:left="0"/>
        <w:jc w:val="left"/>
      </w:pPr>
      <w:r>
        <w:rPr>
          <w:rFonts w:ascii="Times New Roman"/>
          <w:b/>
          <w:i w:val="false"/>
          <w:color w:val="000000"/>
        </w:rPr>
        <w:t xml:space="preserve"> ____ жылғы 1 қаңтардағы жасыл екпелер тізілімі</w:t>
      </w:r>
    </w:p>
    <w:bookmarkEnd w:id="189"/>
    <w:bookmarkStart w:name="z197" w:id="190"/>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Жауапты иесі: ____________________________ Жасыл екпелер тізілімі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r>
              <w:br/>
            </w: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5" w:id="191"/>
    <w:p>
      <w:pPr>
        <w:spacing w:after="0"/>
        <w:ind w:left="0"/>
        <w:jc w:val="left"/>
      </w:pPr>
      <w:r>
        <w:rPr>
          <w:rFonts w:ascii="Times New Roman"/>
          <w:b/>
          <w:i w:val="false"/>
          <w:color w:val="000000"/>
        </w:rPr>
        <w:t xml:space="preserve"> Жасыл екпелерді зерттеп-қарау актісі 20__ж. "___"___________</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06" w:id="192"/>
    <w:p>
      <w:pPr>
        <w:spacing w:after="0"/>
        <w:ind w:left="0"/>
        <w:jc w:val="both"/>
      </w:pPr>
      <w:r>
        <w:rPr>
          <w:rFonts w:ascii="Times New Roman"/>
          <w:b w:val="false"/>
          <w:i w:val="false"/>
          <w:color w:val="000000"/>
          <w:sz w:val="28"/>
        </w:rPr>
        <w:t>
      Кестенің жалғасы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7" w:id="193"/>
    <w:p>
      <w:pPr>
        <w:spacing w:after="0"/>
        <w:ind w:left="0"/>
        <w:jc w:val="both"/>
      </w:pPr>
      <w:r>
        <w:rPr>
          <w:rFonts w:ascii="Times New Roman"/>
          <w:b w:val="false"/>
          <w:i w:val="false"/>
          <w:color w:val="000000"/>
          <w:sz w:val="28"/>
        </w:rPr>
        <w:t>
      Осы акт _______ данада жасалды. Ескертпе: Зерттеп-қарау актісі жасыл екпелерді кесуге немесе қайта отырғызуға құқық беретін құжат болып табылмайды. Жеке немесе заңды тұлғаның өкілі ___________________________ қолы (Т.А.Ә.) (мөрі бар болса) Уәкілетті органның лауазымды адамы ________________________ қолы (Т.А.Ә.) (мөрі бар болса)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r>
              <w:br/>
            </w: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 (облыстардың, Астана, Алматы және Шымкент қалаларының,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 телефон)</w:t>
            </w:r>
          </w:p>
        </w:tc>
      </w:tr>
    </w:tbl>
    <w:bookmarkStart w:name="z215" w:id="194"/>
    <w:p>
      <w:pPr>
        <w:spacing w:after="0"/>
        <w:ind w:left="0"/>
        <w:jc w:val="left"/>
      </w:pPr>
      <w:r>
        <w:rPr>
          <w:rFonts w:ascii="Times New Roman"/>
          <w:b/>
          <w:i w:val="false"/>
          <w:color w:val="000000"/>
        </w:rPr>
        <w:t xml:space="preserve"> Кепілдік хат</w:t>
      </w:r>
    </w:p>
    <w:bookmarkEnd w:id="194"/>
    <w:bookmarkStart w:name="z216" w:id="195"/>
    <w:p>
      <w:pPr>
        <w:spacing w:after="0"/>
        <w:ind w:left="0"/>
        <w:jc w:val="both"/>
      </w:pPr>
      <w:r>
        <w:rPr>
          <w:rFonts w:ascii="Times New Roman"/>
          <w:b w:val="false"/>
          <w:i w:val="false"/>
          <w:color w:val="000000"/>
          <w:sz w:val="28"/>
        </w:rPr>
        <w:t>
      _____________________________________________________ (жеке немесе заңды тұлғаның атауы)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________үшін кесілетін тұқымдар _________ мекен-жайы бойынша: (себебі көрсетіледі)________________20 жылғы "_" жасыл екпелерді зерттеп-қарау актісіне сәйкес. Отырғызылған көшеттер жойылған жағдайда, қайта отырғызуға кепілдік береді.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_______________________________________________________________ (жеке немесе заңды тұлғаның атауы)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95"/>
    <w:bookmarkStart w:name="z217" w:id="196"/>
    <w:p>
      <w:pPr>
        <w:spacing w:after="0"/>
        <w:ind w:left="0"/>
        <w:jc w:val="both"/>
      </w:pPr>
      <w:r>
        <w:rPr>
          <w:rFonts w:ascii="Times New Roman"/>
          <w:b w:val="false"/>
          <w:i w:val="false"/>
          <w:color w:val="000000"/>
          <w:sz w:val="28"/>
        </w:rPr>
        <w:t>
      Күні: 20__ ж. "___" ____________ _____________________________ Басшының Т.А.Ә. жәнеқолы (мөрі бар болса)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r>
              <w:br/>
            </w:r>
            <w:r>
              <w:rPr>
                <w:rFonts w:ascii="Times New Roman"/>
                <w:b w:val="false"/>
                <w:i w:val="false"/>
                <w:color w:val="000000"/>
                <w:sz w:val="20"/>
              </w:rPr>
              <w:t>Жасыл екпелерді күтіп-</w:t>
            </w:r>
            <w:r>
              <w:br/>
            </w:r>
            <w:r>
              <w:rPr>
                <w:rFonts w:ascii="Times New Roman"/>
                <w:b w:val="false"/>
                <w:i w:val="false"/>
                <w:color w:val="000000"/>
                <w:sz w:val="20"/>
              </w:rPr>
              <w:t>ұстаудың және қорғаудың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4" w:id="197"/>
    <w:p>
      <w:pPr>
        <w:spacing w:after="0"/>
        <w:ind w:left="0"/>
        <w:jc w:val="left"/>
      </w:pPr>
      <w:r>
        <w:rPr>
          <w:rFonts w:ascii="Times New Roman"/>
          <w:b/>
          <w:i w:val="false"/>
          <w:color w:val="000000"/>
        </w:rPr>
        <w:t xml:space="preserve"> Жасыл екпелердің жерсіну актісі 20___ ж. "___" _________</w:t>
      </w:r>
    </w:p>
    <w:bookmarkEnd w:id="197"/>
    <w:bookmarkStart w:name="z225" w:id="198"/>
    <w:p>
      <w:pPr>
        <w:spacing w:after="0"/>
        <w:ind w:left="0"/>
        <w:jc w:val="both"/>
      </w:pPr>
      <w:r>
        <w:rPr>
          <w:rFonts w:ascii="Times New Roman"/>
          <w:b w:val="false"/>
          <w:i w:val="false"/>
          <w:color w:val="000000"/>
          <w:sz w:val="28"/>
        </w:rPr>
        <w:t>
      Жасыл екпелердің отырғызған мекенжайы: ________________________________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9"/>
    <w:p>
      <w:pPr>
        <w:spacing w:after="0"/>
        <w:ind w:left="0"/>
        <w:jc w:val="both"/>
      </w:pPr>
      <w:r>
        <w:rPr>
          <w:rFonts w:ascii="Times New Roman"/>
          <w:b w:val="false"/>
          <w:i w:val="false"/>
          <w:color w:val="000000"/>
          <w:sz w:val="28"/>
        </w:rPr>
        <w:t>
      Жеке немесе заңды тұлғаның өкілі ________________________ (Т.А.Ә., қолы) (мөрі бар болса) Уәкілетті органның лауазымды адамы __________________________ (Т.А.Ә., қолы) (мөрі бар болса)</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