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f283" w14:textId="8b1f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2022 жылғы 30 желтоқсандағы "Көксу ауданының ауылдық округтерінің 2023-2025 жылдарға арналған бюджеттері туралы" № 39-1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10 тамыздағы № 8-43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177343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Балпық ауылдық округінің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278 213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134 103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144 110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284 916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6 703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6 703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6 703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Жарлыөзек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84 997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10 182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74 815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85 918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921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921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Лабасы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97 714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18 944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78 770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100 034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2 320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2 320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2 320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Мұқыры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71 055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11 720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59 335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72 592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1 537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1 537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1 537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Мұқаншы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75 234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15 028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60 206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75 949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715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715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Алғабас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46 415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6 273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40 142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46 629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214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Еңбекші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53 161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9 201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43 960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54 635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1 474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1 474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1 474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Айнабұлақ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50 455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48 079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50 927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Қаблиса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44 152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3 608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40 544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44 209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Мұсабек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43 614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7 149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36 465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43 941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327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2023 жылғы ___ ________ № ___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30 желтоқсандағы № 39-1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жылғы10 тамыздағы № 8-43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___ ________ № ___ шешіміне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30 желтоқсандағы № 39-1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