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0214" w14:textId="d400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2022 жылғы 21 желтоқсандағы №39-3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2023 жылғы 30 қазандағы № 11-2 шешімі</w:t>
      </w:r>
    </w:p>
    <w:p>
      <w:pPr>
        <w:spacing w:after="0"/>
        <w:ind w:left="0"/>
        <w:jc w:val="both"/>
      </w:pPr>
      <w:bookmarkStart w:name="z7"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109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w:t>
      </w:r>
      <w:r>
        <w:rPr>
          <w:rFonts w:ascii="Times New Roman"/>
          <w:b w:val="false"/>
          <w:i w:val="false"/>
          <w:color w:val="000000"/>
          <w:sz w:val="28"/>
        </w:rPr>
        <w:t xml:space="preserve"> негізінде және "2023-2025 жылдарға арналған облыстық бюджет туралы" Жамбыл облыстық мәслихатының 2022 жылғы 14 желтоқсандағы №23-3 шешіміне өзгерістер енгізу туралы" Жамбыл облыстық мәслихатының 2023 жылғы 18 қазандағы </w:t>
      </w:r>
      <w:r>
        <w:rPr>
          <w:rFonts w:ascii="Times New Roman"/>
          <w:b w:val="false"/>
          <w:i w:val="false"/>
          <w:color w:val="000000"/>
          <w:sz w:val="28"/>
        </w:rPr>
        <w:t>№8-3</w:t>
      </w:r>
      <w:r>
        <w:rPr>
          <w:rFonts w:ascii="Times New Roman"/>
          <w:b w:val="false"/>
          <w:i w:val="false"/>
          <w:color w:val="000000"/>
          <w:sz w:val="28"/>
        </w:rPr>
        <w:t xml:space="preserve"> шешімі негізінде аудандық мәслихат ШЕШТІ:</w:t>
      </w:r>
    </w:p>
    <w:bookmarkEnd w:id="0"/>
    <w:bookmarkStart w:name="z8" w:id="1"/>
    <w:p>
      <w:pPr>
        <w:spacing w:after="0"/>
        <w:ind w:left="0"/>
        <w:jc w:val="both"/>
      </w:pPr>
      <w:r>
        <w:rPr>
          <w:rFonts w:ascii="Times New Roman"/>
          <w:b w:val="false"/>
          <w:i w:val="false"/>
          <w:color w:val="000000"/>
          <w:sz w:val="28"/>
        </w:rPr>
        <w:t xml:space="preserve">
      1. "2023-2025 жылдарға арналған аудандық бюджет туралы" Меркі аудандық мәслихатының 2022 жылғы 21 желтоқсандағы </w:t>
      </w:r>
      <w:r>
        <w:rPr>
          <w:rFonts w:ascii="Times New Roman"/>
          <w:b w:val="false"/>
          <w:i w:val="false"/>
          <w:color w:val="000000"/>
          <w:sz w:val="28"/>
        </w:rPr>
        <w:t>№39-3</w:t>
      </w:r>
      <w:r>
        <w:rPr>
          <w:rFonts w:ascii="Times New Roman"/>
          <w:b w:val="false"/>
          <w:i w:val="false"/>
          <w:color w:val="000000"/>
          <w:sz w:val="28"/>
        </w:rPr>
        <w:t xml:space="preserve">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2023-2025 жылдарға арналған аудандық бюджет тиісінше осы шешімнің 1, 2, 3 – қосымшаларға сәйкес, оның ішінде 2023 жылға келесіндей көлемде бекітілсін:</w:t>
      </w:r>
    </w:p>
    <w:bookmarkEnd w:id="2"/>
    <w:bookmarkStart w:name="z11" w:id="3"/>
    <w:p>
      <w:pPr>
        <w:spacing w:after="0"/>
        <w:ind w:left="0"/>
        <w:jc w:val="both"/>
      </w:pPr>
      <w:r>
        <w:rPr>
          <w:rFonts w:ascii="Times New Roman"/>
          <w:b w:val="false"/>
          <w:i w:val="false"/>
          <w:color w:val="000000"/>
          <w:sz w:val="28"/>
        </w:rPr>
        <w:t>
      1) кірістер – 12787339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4953503 мың теңге;</w:t>
      </w:r>
    </w:p>
    <w:bookmarkEnd w:id="4"/>
    <w:bookmarkStart w:name="z13" w:id="5"/>
    <w:p>
      <w:pPr>
        <w:spacing w:after="0"/>
        <w:ind w:left="0"/>
        <w:jc w:val="both"/>
      </w:pPr>
      <w:r>
        <w:rPr>
          <w:rFonts w:ascii="Times New Roman"/>
          <w:b w:val="false"/>
          <w:i w:val="false"/>
          <w:color w:val="000000"/>
          <w:sz w:val="28"/>
        </w:rPr>
        <w:t>
      салықтық емес түсімдер – 31359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43900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7758577 мың теңге;</w:t>
      </w:r>
    </w:p>
    <w:bookmarkEnd w:id="7"/>
    <w:bookmarkStart w:name="z16" w:id="8"/>
    <w:p>
      <w:pPr>
        <w:spacing w:after="0"/>
        <w:ind w:left="0"/>
        <w:jc w:val="both"/>
      </w:pPr>
      <w:r>
        <w:rPr>
          <w:rFonts w:ascii="Times New Roman"/>
          <w:b w:val="false"/>
          <w:i w:val="false"/>
          <w:color w:val="000000"/>
          <w:sz w:val="28"/>
        </w:rPr>
        <w:t>
      2) шығындар – 13936044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98343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155250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56907 мың теңге;</w:t>
      </w:r>
    </w:p>
    <w:bookmarkEnd w:id="11"/>
    <w:bookmarkStart w:name="z20" w:id="12"/>
    <w:p>
      <w:pPr>
        <w:spacing w:after="0"/>
        <w:ind w:left="0"/>
        <w:jc w:val="both"/>
      </w:pPr>
      <w:r>
        <w:rPr>
          <w:rFonts w:ascii="Times New Roman"/>
          <w:b w:val="false"/>
          <w:i w:val="false"/>
          <w:color w:val="000000"/>
          <w:sz w:val="28"/>
        </w:rPr>
        <w:t>
      4)қаржы активтерімен операциялар бойынша сальдо – 148000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148000 мың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бюджеттің тапшылығы (профициті) – -1395048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(профицитті пайдалану) – 1395048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155250 мың теңге;</w:t>
      </w:r>
    </w:p>
    <w:bookmarkEnd w:id="17"/>
    <w:bookmarkStart w:name="z26" w:id="18"/>
    <w:p>
      <w:pPr>
        <w:spacing w:after="0"/>
        <w:ind w:left="0"/>
        <w:jc w:val="both"/>
      </w:pPr>
      <w:r>
        <w:rPr>
          <w:rFonts w:ascii="Times New Roman"/>
          <w:b w:val="false"/>
          <w:i w:val="false"/>
          <w:color w:val="000000"/>
          <w:sz w:val="28"/>
        </w:rPr>
        <w:t>
      қарыздарды өтеу – 56907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1296705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2023 жылғы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rPr>
                <w:rFonts w:ascii="Times New Roman"/>
                <w:b w:val="false"/>
                <w:i w:val="false"/>
                <w:color w:val="000000"/>
                <w:sz w:val="20"/>
              </w:rPr>
              <w:t xml:space="preserve"> 2022 жылғы 21 желтоқсандағы</w:t>
            </w:r>
            <w:r>
              <w:rPr>
                <w:rFonts w:ascii="Times New Roman"/>
                <w:b w:val="false"/>
                <w:i w:val="false"/>
                <w:color w:val="000000"/>
                <w:sz w:val="20"/>
              </w:rPr>
              <w:t xml:space="preserve"> №39-3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мəслихатының</w:t>
            </w:r>
            <w:r>
              <w:rPr>
                <w:rFonts w:ascii="Times New Roman"/>
                <w:b w:val="false"/>
                <w:i w:val="false"/>
                <w:color w:val="000000"/>
                <w:sz w:val="20"/>
              </w:rPr>
              <w:t xml:space="preserve"> 2023 жылғы 30 қазандағы</w:t>
            </w:r>
            <w:r>
              <w:rPr>
                <w:rFonts w:ascii="Times New Roman"/>
                <w:b w:val="false"/>
                <w:i w:val="false"/>
                <w:color w:val="000000"/>
                <w:sz w:val="20"/>
              </w:rPr>
              <w:t xml:space="preserve"> № 11-2 шешіміне қосымша</w:t>
            </w:r>
          </w:p>
        </w:tc>
      </w:tr>
    </w:tbl>
    <w:bookmarkStart w:name="z37"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7497641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13936044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