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c78" w14:textId="104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351 "2023-2025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351 "2023-2025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- 44538,9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–41646,9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44935,1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Есет Көтібарұлы ауылдық округ бюджетіне аудандық бюджеттен 41646,9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соммасын бөлу Есет Көтібарұлы ауылдық округі әкімі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