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43cc" w14:textId="5da4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Кемпірсай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29 желтоқсандағы № 120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53 931,1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- 45,0мың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50 605,1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238,8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"2024 - 2026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округінің бюджетіндеаудандық бюджеттен берілген субвенция көлемі – 39 997,0 мың теңге сомасында қарастырылғаны ескерілсін.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жылға арналған ауылдық округ бюджетінде аудандық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4-1 тармақпен толықтырылды - Ақтөбе облысы Қарғалы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енгізіледі); жаңа редакцияда - Ақтөбе облысы Қарғалы аудандық мәслихатының 06.09.2024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бюджетінде республикалық бюджеттен ағымдағы нысаналы трансферттер түсімі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жалақысан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округі әкімінің шешімі негізінде жүзеге асырылады.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желтоқсандағыдағы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Кемпірсай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120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120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