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08a" w14:textId="f407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2022 жылғы 25 ақпандағы № 16-107 "Зеренді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17 мамырдағы № 5-34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аудандық мәслихатының регламентін бекіту туралы" 2022 жылғы 25 ақпандағы № 16-107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17 мамырдағы</w:t>
            </w:r>
            <w:r>
              <w:br/>
            </w:r>
            <w:r>
              <w:rPr>
                <w:rFonts w:ascii="Times New Roman"/>
                <w:b w:val="false"/>
                <w:i w:val="false"/>
                <w:color w:val="000000"/>
                <w:sz w:val="20"/>
              </w:rPr>
              <w:t>№ 5-34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16-107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аудандық мәслихаттың регламенті 1-тарау. Жалпы ережелер</w:t>
      </w:r>
    </w:p>
    <w:bookmarkEnd w:id="4"/>
    <w:bookmarkStart w:name="z7" w:id="5"/>
    <w:p>
      <w:pPr>
        <w:spacing w:after="0"/>
        <w:ind w:left="0"/>
        <w:jc w:val="both"/>
      </w:pPr>
      <w:r>
        <w:rPr>
          <w:rFonts w:ascii="Times New Roman"/>
          <w:b w:val="false"/>
          <w:i w:val="false"/>
          <w:color w:val="000000"/>
          <w:sz w:val="28"/>
        </w:rPr>
        <w:t xml:space="preserve">
      1. Зеренді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8"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4"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3"/>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3"/>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4"/>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6"/>
    <w:bookmarkStart w:name="z19" w:id="1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8"/>
    <w:bookmarkStart w:name="z21" w:id="1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5"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3-тарау.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28" w:id="2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6"/>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7"/>
    <w:bookmarkStart w:name="z30" w:id="2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8"/>
    <w:bookmarkStart w:name="z31" w:id="2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2" w:id="3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3" w:id="3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4" w:id="3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7" w:id="3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ауылдар, кенттер, ауылдық округтер әкімдері аппараттарының өкілдері қосылуы мүмкін.</w:t>
      </w:r>
    </w:p>
    <w:bookmarkEnd w:id="3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Ауылдардың, кенттердің, ауылдық округтердің бюджеттерін аудан мәслихатының жеке шешімдерімен бекітуге жол беріледі.</w:t>
      </w:r>
    </w:p>
    <w:bookmarkStart w:name="z38" w:id="3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7"/>
    <w:bookmarkStart w:name="z40" w:id="38"/>
    <w:p>
      <w:pPr>
        <w:spacing w:after="0"/>
        <w:ind w:left="0"/>
        <w:jc w:val="left"/>
      </w:pPr>
      <w:r>
        <w:rPr>
          <w:rFonts w:ascii="Times New Roman"/>
          <w:b/>
          <w:i w:val="false"/>
          <w:color w:val="000000"/>
        </w:rPr>
        <w:t xml:space="preserve"> 4-тарау. Есептерді тыңдау тәртібі</w:t>
      </w:r>
    </w:p>
    <w:bookmarkEnd w:id="38"/>
    <w:bookmarkStart w:name="z41" w:id="3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9"/>
    <w:bookmarkStart w:name="z42" w:id="40"/>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0"/>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3" w:id="4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4" w:id="42"/>
    <w:p>
      <w:pPr>
        <w:spacing w:after="0"/>
        <w:ind w:left="0"/>
        <w:jc w:val="both"/>
      </w:pPr>
      <w:r>
        <w:rPr>
          <w:rFonts w:ascii="Times New Roman"/>
          <w:b w:val="false"/>
          <w:i w:val="false"/>
          <w:color w:val="000000"/>
          <w:sz w:val="28"/>
        </w:rPr>
        <w:t>
      35. Мыналар:</w:t>
      </w:r>
    </w:p>
    <w:bookmarkEnd w:id="4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5" w:id="4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37. Ақмола облысының тексеру комиссияларының бюджеттің атқарылуы туралы есептерін мәслихат жыл сайын қарайды.</w:t>
      </w:r>
    </w:p>
    <w:bookmarkEnd w:id="44"/>
    <w:bookmarkStart w:name="z47" w:id="4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5"/>
    <w:bookmarkStart w:name="z48" w:id="4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49" w:id="47"/>
    <w:p>
      <w:pPr>
        <w:spacing w:after="0"/>
        <w:ind w:left="0"/>
        <w:jc w:val="left"/>
      </w:pPr>
      <w:r>
        <w:rPr>
          <w:rFonts w:ascii="Times New Roman"/>
          <w:b/>
          <w:i w:val="false"/>
          <w:color w:val="000000"/>
        </w:rPr>
        <w:t xml:space="preserve"> 5-тарау. Депутаттық сауалдарды қарау тәртібі</w:t>
      </w:r>
    </w:p>
    <w:bookmarkEnd w:id="47"/>
    <w:bookmarkStart w:name="z50" w:id="4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1" w:id="4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9"/>
    <w:bookmarkStart w:name="z52" w:id="5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0"/>
    <w:bookmarkStart w:name="z53" w:id="5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1"/>
    <w:bookmarkStart w:name="z54" w:id="5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5" w:id="5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53"/>
    <w:bookmarkStart w:name="z56" w:id="54"/>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7" w:id="5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5"/>
    <w:bookmarkStart w:name="z58" w:id="5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6"/>
    <w:bookmarkStart w:name="z59" w:id="5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57"/>
    <w:bookmarkStart w:name="z60" w:id="5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8"/>
    <w:bookmarkStart w:name="z61" w:id="5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2" w:id="60"/>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60"/>
    <w:bookmarkStart w:name="z63" w:id="61"/>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1"/>
    <w:bookmarkStart w:name="z64" w:id="62"/>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2"/>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5" w:id="6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6" w:id="64"/>
    <w:p>
      <w:pPr>
        <w:spacing w:after="0"/>
        <w:ind w:left="0"/>
        <w:jc w:val="left"/>
      </w:pPr>
      <w:r>
        <w:rPr>
          <w:rFonts w:ascii="Times New Roman"/>
          <w:b/>
          <w:i w:val="false"/>
          <w:color w:val="000000"/>
        </w:rPr>
        <w:t xml:space="preserve"> 3-параграф. Мәслихаттың тұрақты комиссиясының төрағасы</w:t>
      </w:r>
    </w:p>
    <w:bookmarkEnd w:id="64"/>
    <w:bookmarkStart w:name="z67" w:id="65"/>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5"/>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8" w:id="66"/>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6"/>
    <w:bookmarkStart w:name="z69" w:id="67"/>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67"/>
    <w:bookmarkStart w:name="z70" w:id="68"/>
    <w:p>
      <w:pPr>
        <w:spacing w:after="0"/>
        <w:ind w:left="0"/>
        <w:jc w:val="left"/>
      </w:pPr>
      <w:r>
        <w:rPr>
          <w:rFonts w:ascii="Times New Roman"/>
          <w:b/>
          <w:i w:val="false"/>
          <w:color w:val="000000"/>
        </w:rPr>
        <w:t xml:space="preserve"> 4-параграф. Мәслихаттың есеп комиссиясы</w:t>
      </w:r>
    </w:p>
    <w:bookmarkEnd w:id="68"/>
    <w:bookmarkStart w:name="z71" w:id="69"/>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2" w:id="70"/>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3" w:id="7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4" w:id="72"/>
    <w:p>
      <w:pPr>
        <w:spacing w:after="0"/>
        <w:ind w:left="0"/>
        <w:jc w:val="left"/>
      </w:pPr>
      <w:r>
        <w:rPr>
          <w:rFonts w:ascii="Times New Roman"/>
          <w:b/>
          <w:i w:val="false"/>
          <w:color w:val="000000"/>
        </w:rPr>
        <w:t xml:space="preserve"> 5-параграф. Мәслихаттардағы депутаттық бірлестіктер</w:t>
      </w:r>
    </w:p>
    <w:bookmarkEnd w:id="72"/>
    <w:bookmarkStart w:name="z75" w:id="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3"/>
    <w:bookmarkStart w:name="z76" w:id="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4"/>
    <w:bookmarkStart w:name="z77" w:id="75"/>
    <w:p>
      <w:pPr>
        <w:spacing w:after="0"/>
        <w:ind w:left="0"/>
        <w:jc w:val="both"/>
      </w:pPr>
      <w:r>
        <w:rPr>
          <w:rFonts w:ascii="Times New Roman"/>
          <w:b w:val="false"/>
          <w:i w:val="false"/>
          <w:color w:val="000000"/>
          <w:sz w:val="28"/>
        </w:rPr>
        <w:t>
      62. Депутаттық бірлестіктердің мүшелері:</w:t>
      </w:r>
    </w:p>
    <w:bookmarkEnd w:id="7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8" w:id="7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6"/>
    <w:bookmarkStart w:name="z79" w:id="77"/>
    <w:p>
      <w:pPr>
        <w:spacing w:after="0"/>
        <w:ind w:left="0"/>
        <w:jc w:val="left"/>
      </w:pPr>
      <w:r>
        <w:rPr>
          <w:rFonts w:ascii="Times New Roman"/>
          <w:b/>
          <w:i w:val="false"/>
          <w:color w:val="000000"/>
        </w:rPr>
        <w:t xml:space="preserve"> 7-тарау. Депутаттық әдеп қағидалары</w:t>
      </w:r>
    </w:p>
    <w:bookmarkEnd w:id="77"/>
    <w:bookmarkStart w:name="z80" w:id="78"/>
    <w:p>
      <w:pPr>
        <w:spacing w:after="0"/>
        <w:ind w:left="0"/>
        <w:jc w:val="both"/>
      </w:pPr>
      <w:r>
        <w:rPr>
          <w:rFonts w:ascii="Times New Roman"/>
          <w:b w:val="false"/>
          <w:i w:val="false"/>
          <w:color w:val="000000"/>
          <w:sz w:val="28"/>
        </w:rPr>
        <w:t>
      64. Мәслихат депутаттары:</w:t>
      </w:r>
    </w:p>
    <w:bookmarkEnd w:id="7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1" w:id="7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79"/>
    <w:bookmarkStart w:name="z82" w:id="8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0"/>
    <w:bookmarkStart w:name="z83" w:id="8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1"/>
    <w:bookmarkStart w:name="z84" w:id="8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2"/>
    <w:bookmarkStart w:name="z85" w:id="8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3"/>
    <w:bookmarkStart w:name="z86" w:id="84"/>
    <w:p>
      <w:pPr>
        <w:spacing w:after="0"/>
        <w:ind w:left="0"/>
        <w:jc w:val="left"/>
      </w:pPr>
      <w:r>
        <w:rPr>
          <w:rFonts w:ascii="Times New Roman"/>
          <w:b/>
          <w:i w:val="false"/>
          <w:color w:val="000000"/>
        </w:rPr>
        <w:t xml:space="preserve"> 8-тарау. Мәслихат депутаттарының біліктілігін арттыру</w:t>
      </w:r>
    </w:p>
    <w:bookmarkEnd w:id="84"/>
    <w:bookmarkStart w:name="z87" w:id="8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5"/>
    <w:bookmarkStart w:name="z88" w:id="8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6"/>
    <w:bookmarkStart w:name="z89" w:id="8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7"/>
    <w:bookmarkStart w:name="z90" w:id="8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8"/>
    <w:bookmarkStart w:name="z91" w:id="8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89"/>
    <w:bookmarkStart w:name="z92" w:id="90"/>
    <w:p>
      <w:pPr>
        <w:spacing w:after="0"/>
        <w:ind w:left="0"/>
        <w:jc w:val="left"/>
      </w:pPr>
      <w:r>
        <w:rPr>
          <w:rFonts w:ascii="Times New Roman"/>
          <w:b/>
          <w:i w:val="false"/>
          <w:color w:val="000000"/>
        </w:rPr>
        <w:t xml:space="preserve"> 9-тарау. Мәслихат аппаратының жұмысын ұйымдастыру</w:t>
      </w:r>
    </w:p>
    <w:bookmarkEnd w:id="90"/>
    <w:bookmarkStart w:name="z93" w:id="9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4" w:id="92"/>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2"/>
    <w:bookmarkStart w:name="z95" w:id="93"/>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3"/>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