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ca2" w14:textId="86fa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16-1 "2022-2024 жылдарға арналған Шыңғырлау ауданының Ақбұлақ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№16-1 "2022-2024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Ақбұлақ ауылдық округі бюджетіне республикалық бюджеттен берілетін нысаналы трансферттердің жалпы сомасы 1 020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1 020 мың теңге;";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Ақбұлақ ауылдық округінде Қазақстан Республикасының Ұлттық Қорынан кепілдендірілген берілген трансферт есебінен қарастырылған жалпы сомасы 1 017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1 017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Ақбұлақ ауылдық округі бюджетіне облыстық бюджеттен берілетін нысаналы трансферттердің жалпы сомасы 6 887 мың теңге ескерілсін: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факторлық-баллдық шкалаға негізделген мемлекеттік қызметкерлер еңбек ақы төлеудің жаңа жүйесіне арналған шығыстарға – 6 887 мың теңге.";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5 099 мың теңге ескерілсін: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5 099 мың теңге.";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