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47ee" w14:textId="f224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Талшық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29-12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ауданының Талшық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69 506,6 мың теңге:</w:t>
      </w:r>
    </w:p>
    <w:bookmarkEnd w:id="3"/>
    <w:bookmarkStart w:name="z9" w:id="4"/>
    <w:p>
      <w:pPr>
        <w:spacing w:after="0"/>
        <w:ind w:left="0"/>
        <w:jc w:val="both"/>
      </w:pPr>
      <w:r>
        <w:rPr>
          <w:rFonts w:ascii="Times New Roman"/>
          <w:b w:val="false"/>
          <w:i w:val="false"/>
          <w:color w:val="000000"/>
          <w:sz w:val="28"/>
        </w:rPr>
        <w:t>
      салықтық түсімдер – 24 483,7 мың теңге;</w:t>
      </w:r>
    </w:p>
    <w:bookmarkEnd w:id="4"/>
    <w:bookmarkStart w:name="z10" w:id="5"/>
    <w:p>
      <w:pPr>
        <w:spacing w:after="0"/>
        <w:ind w:left="0"/>
        <w:jc w:val="both"/>
      </w:pPr>
      <w:r>
        <w:rPr>
          <w:rFonts w:ascii="Times New Roman"/>
          <w:b w:val="false"/>
          <w:i w:val="false"/>
          <w:color w:val="000000"/>
          <w:sz w:val="28"/>
        </w:rPr>
        <w:t>
      салықтық емес түсімдер – 21,5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1 132,4 мың теңге;</w:t>
      </w:r>
    </w:p>
    <w:bookmarkEnd w:id="6"/>
    <w:bookmarkStart w:name="z12" w:id="7"/>
    <w:p>
      <w:pPr>
        <w:spacing w:after="0"/>
        <w:ind w:left="0"/>
        <w:jc w:val="both"/>
      </w:pPr>
      <w:r>
        <w:rPr>
          <w:rFonts w:ascii="Times New Roman"/>
          <w:b w:val="false"/>
          <w:i w:val="false"/>
          <w:color w:val="000000"/>
          <w:sz w:val="28"/>
        </w:rPr>
        <w:t>
      трансферттер түсімі – 43 869 мың теңге;</w:t>
      </w:r>
    </w:p>
    <w:bookmarkEnd w:id="7"/>
    <w:bookmarkStart w:name="z13" w:id="8"/>
    <w:p>
      <w:pPr>
        <w:spacing w:after="0"/>
        <w:ind w:left="0"/>
        <w:jc w:val="both"/>
      </w:pPr>
      <w:r>
        <w:rPr>
          <w:rFonts w:ascii="Times New Roman"/>
          <w:b w:val="false"/>
          <w:i w:val="false"/>
          <w:color w:val="000000"/>
          <w:sz w:val="28"/>
        </w:rPr>
        <w:t xml:space="preserve">
      2) шығындар – 95 592,8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0 теңге: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-26 086,2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26 086,2 теңге: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26 086,2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3-12</w:t>
      </w:r>
      <w:r>
        <w:rPr>
          <w:rFonts w:ascii="Times New Roman"/>
          <w:b w:val="false"/>
          <w:i w:val="false"/>
          <w:color w:val="ff0000"/>
          <w:sz w:val="28"/>
        </w:rPr>
        <w:t xml:space="preserve"> (01.01.2023 бастап қолданысқа енгізіледі); 26.09.2023 </w:t>
      </w:r>
      <w:r>
        <w:rPr>
          <w:rFonts w:ascii="Times New Roman"/>
          <w:b w:val="false"/>
          <w:i w:val="false"/>
          <w:color w:val="000000"/>
          <w:sz w:val="28"/>
        </w:rPr>
        <w:t>№ 10-3</w:t>
      </w:r>
      <w:r>
        <w:rPr>
          <w:rFonts w:ascii="Times New Roman"/>
          <w:b w:val="false"/>
          <w:i w:val="false"/>
          <w:color w:val="ff0000"/>
          <w:sz w:val="28"/>
        </w:rPr>
        <w:t xml:space="preserve"> (01.01.2023 бастап қолданысқа енгізіледі); 06.12.2023 </w:t>
      </w:r>
      <w:r>
        <w:rPr>
          <w:rFonts w:ascii="Times New Roman"/>
          <w:b w:val="false"/>
          <w:i w:val="false"/>
          <w:color w:val="000000"/>
          <w:sz w:val="28"/>
        </w:rPr>
        <w:t>№ 12-8</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xml:space="preserve">
      2. 2023 жылға арналған ауылдық округ бюджетінің кірістері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 түсімдері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1"/>
    <w:bookmarkStart w:name="z26" w:id="22"/>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3"/>
    <w:bookmarkStart w:name="z28" w:id="24"/>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4"/>
    <w:bookmarkStart w:name="z29" w:id="25"/>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5"/>
    <w:bookmarkStart w:name="z30" w:id="26"/>
    <w:p>
      <w:pPr>
        <w:spacing w:after="0"/>
        <w:ind w:left="0"/>
        <w:jc w:val="both"/>
      </w:pPr>
      <w:r>
        <w:rPr>
          <w:rFonts w:ascii="Times New Roman"/>
          <w:b w:val="false"/>
          <w:i w:val="false"/>
          <w:color w:val="000000"/>
          <w:sz w:val="28"/>
        </w:rPr>
        <w:t>
      3-1) бірыңғай жер салығы;</w:t>
      </w:r>
    </w:p>
    <w:bookmarkEnd w:id="26"/>
    <w:bookmarkStart w:name="z31" w:id="27"/>
    <w:p>
      <w:pPr>
        <w:spacing w:after="0"/>
        <w:ind w:left="0"/>
        <w:jc w:val="both"/>
      </w:pPr>
      <w:r>
        <w:rPr>
          <w:rFonts w:ascii="Times New Roman"/>
          <w:b w:val="false"/>
          <w:i w:val="false"/>
          <w:color w:val="000000"/>
          <w:sz w:val="28"/>
        </w:rPr>
        <w:t>
      4) мыналардан:</w:t>
      </w:r>
    </w:p>
    <w:bookmarkEnd w:id="27"/>
    <w:bookmarkStart w:name="z32" w:id="28"/>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8"/>
    <w:bookmarkStart w:name="z33" w:id="29"/>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9"/>
    <w:bookmarkStart w:name="z34" w:id="30"/>
    <w:p>
      <w:pPr>
        <w:spacing w:after="0"/>
        <w:ind w:left="0"/>
        <w:jc w:val="both"/>
      </w:pPr>
      <w:r>
        <w:rPr>
          <w:rFonts w:ascii="Times New Roman"/>
          <w:b w:val="false"/>
          <w:i w:val="false"/>
          <w:color w:val="000000"/>
          <w:sz w:val="28"/>
        </w:rPr>
        <w:t>
      4-1) жер учаскелерін пайдаланғаны үшін төлемақы;</w:t>
      </w:r>
    </w:p>
    <w:bookmarkEnd w:id="30"/>
    <w:bookmarkStart w:name="z35" w:id="31"/>
    <w:p>
      <w:pPr>
        <w:spacing w:after="0"/>
        <w:ind w:left="0"/>
        <w:jc w:val="both"/>
      </w:pPr>
      <w:r>
        <w:rPr>
          <w:rFonts w:ascii="Times New Roman"/>
          <w:b w:val="false"/>
          <w:i w:val="false"/>
          <w:color w:val="000000"/>
          <w:sz w:val="28"/>
        </w:rPr>
        <w:t>
      5) сыртқы (көрнекі) жарнаманы:</w:t>
      </w:r>
    </w:p>
    <w:bookmarkEnd w:id="31"/>
    <w:bookmarkStart w:name="z36" w:id="32"/>
    <w:p>
      <w:pPr>
        <w:spacing w:after="0"/>
        <w:ind w:left="0"/>
        <w:jc w:val="both"/>
      </w:pPr>
      <w:r>
        <w:rPr>
          <w:rFonts w:ascii="Times New Roman"/>
          <w:b w:val="false"/>
          <w:i w:val="false"/>
          <w:color w:val="000000"/>
          <w:sz w:val="28"/>
        </w:rPr>
        <w:t>
      ауылдағы үй-жайлардың шегінен тыс ашық кеңістікте;</w:t>
      </w:r>
    </w:p>
    <w:bookmarkEnd w:id="32"/>
    <w:bookmarkStart w:name="z37" w:id="33"/>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3"/>
    <w:bookmarkStart w:name="z38" w:id="34"/>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4"/>
    <w:bookmarkStart w:name="z39" w:id="35"/>
    <w:p>
      <w:pPr>
        <w:spacing w:after="0"/>
        <w:ind w:left="0"/>
        <w:jc w:val="both"/>
      </w:pPr>
      <w:r>
        <w:rPr>
          <w:rFonts w:ascii="Times New Roman"/>
          <w:b w:val="false"/>
          <w:i w:val="false"/>
          <w:color w:val="000000"/>
          <w:sz w:val="28"/>
        </w:rPr>
        <w:t>
      3. 2023 жылға арналған ауылдық округ бюджетінің келесі салықтық емес түсімдер есебінен қалыптасуы белгіленсін:</w:t>
      </w:r>
    </w:p>
    <w:bookmarkEnd w:id="35"/>
    <w:bookmarkStart w:name="z40" w:id="36"/>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6"/>
    <w:bookmarkStart w:name="z41" w:id="37"/>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7"/>
    <w:bookmarkStart w:name="z42" w:id="38"/>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8"/>
    <w:bookmarkStart w:name="z43" w:id="39"/>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9"/>
    <w:bookmarkStart w:name="z44" w:id="40"/>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40"/>
    <w:bookmarkStart w:name="z45" w:id="41"/>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1"/>
    <w:bookmarkStart w:name="z46" w:id="42"/>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2"/>
    <w:bookmarkStart w:name="z47" w:id="43"/>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3"/>
    <w:bookmarkStart w:name="z48" w:id="44"/>
    <w:p>
      <w:pPr>
        <w:spacing w:after="0"/>
        <w:ind w:left="0"/>
        <w:jc w:val="both"/>
      </w:pPr>
      <w:r>
        <w:rPr>
          <w:rFonts w:ascii="Times New Roman"/>
          <w:b w:val="false"/>
          <w:i w:val="false"/>
          <w:color w:val="000000"/>
          <w:sz w:val="28"/>
        </w:rPr>
        <w:t>
      4. Мыналар ауылдық округ бюджетіне негізгі капиталды сатудан түсетін түсімдер болып табылады:</w:t>
      </w:r>
    </w:p>
    <w:bookmarkEnd w:id="44"/>
    <w:bookmarkStart w:name="z49" w:id="45"/>
    <w:p>
      <w:pPr>
        <w:spacing w:after="0"/>
        <w:ind w:left="0"/>
        <w:jc w:val="both"/>
      </w:pPr>
      <w:r>
        <w:rPr>
          <w:rFonts w:ascii="Times New Roman"/>
          <w:b w:val="false"/>
          <w:i w:val="false"/>
          <w:color w:val="000000"/>
          <w:sz w:val="28"/>
        </w:rPr>
        <w:t>
      1) ауылдық округ бюджетінен қаржыландырылатын мемлекеттік мекемелерге бекітіп берілген мемлекеттік мүлікті сатудан түсетін ақша;</w:t>
      </w:r>
    </w:p>
    <w:bookmarkEnd w:id="45"/>
    <w:bookmarkStart w:name="z50" w:id="46"/>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6"/>
    <w:bookmarkStart w:name="z51" w:id="47"/>
    <w:p>
      <w:pPr>
        <w:spacing w:after="0"/>
        <w:ind w:left="0"/>
        <w:jc w:val="both"/>
      </w:pPr>
      <w:r>
        <w:rPr>
          <w:rFonts w:ascii="Times New Roman"/>
          <w:b w:val="false"/>
          <w:i w:val="false"/>
          <w:color w:val="000000"/>
          <w:sz w:val="28"/>
        </w:rPr>
        <w:t>
      3) жер учаскелерін жалға беру құқығын сатқаны үшін төлемақы.5. Аудандық бюджеттен берілетін трансферттер ауылдық округ бюджетіне түсетін трансферттер түсімдері болып табылады.</w:t>
      </w:r>
    </w:p>
    <w:bookmarkEnd w:id="47"/>
    <w:bookmarkStart w:name="z52" w:id="48"/>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43 499 мың теңге сомасында көзделгендігі ескерілсін.</w:t>
      </w:r>
    </w:p>
    <w:bookmarkEnd w:id="48"/>
    <w:p>
      <w:pPr>
        <w:spacing w:after="0"/>
        <w:ind w:left="0"/>
        <w:jc w:val="both"/>
      </w:pPr>
      <w:r>
        <w:rPr>
          <w:rFonts w:ascii="Times New Roman"/>
          <w:b w:val="false"/>
          <w:i w:val="false"/>
          <w:color w:val="000000"/>
          <w:sz w:val="28"/>
        </w:rPr>
        <w:t>
      6-1. Осы шешімге 2 қосымшаға сәйкес ауылдық бюджетте қаржылық жыл басында қалыптасқан бюджеттік қаражаттың бос қалдықтарын аудандық және облыстық бюджеттен 2022 жылы пайдаланылмаған (толық пайдаланылмаған) берілген нысаналы трансферттерді қайтару есебінен шығыстар көзделсін.</w:t>
      </w:r>
    </w:p>
    <w:p>
      <w:pPr>
        <w:spacing w:after="0"/>
        <w:ind w:left="0"/>
        <w:jc w:val="both"/>
      </w:pPr>
      <w:r>
        <w:rPr>
          <w:rFonts w:ascii="Times New Roman"/>
          <w:b w:val="false"/>
          <w:i w:val="false"/>
          <w:color w:val="000000"/>
          <w:sz w:val="28"/>
        </w:rPr>
        <w:t>
      Ауылдық бюджет қаржылық жыл басында қалыптасқан бюджеттік қаражаттың бос қалдықтарын аудандық жіне облыстық бюджеттерден 2022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Талшық ауылдық округі әкімінің "2023-2025 жылдарға арналған Ақжар ауданы Талшық ауылдық округінің бюджетін бекіту туралы" Ақжар аудандық мәслихатының шешімін іске асыру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3-12</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0" w:id="50"/>
    <w:p>
      <w:pPr>
        <w:spacing w:after="0"/>
        <w:ind w:left="0"/>
        <w:jc w:val="left"/>
      </w:pPr>
      <w:r>
        <w:rPr>
          <w:rFonts w:ascii="Times New Roman"/>
          <w:b/>
          <w:i w:val="false"/>
          <w:color w:val="000000"/>
        </w:rPr>
        <w:t xml:space="preserve"> Ақжар ауданы Талшық ауылдық округінің 2023 жылға арналған бюджеті</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3-12</w:t>
      </w:r>
      <w:r>
        <w:rPr>
          <w:rFonts w:ascii="Times New Roman"/>
          <w:b w:val="false"/>
          <w:i w:val="false"/>
          <w:color w:val="ff0000"/>
          <w:sz w:val="28"/>
        </w:rPr>
        <w:t xml:space="preserve"> (01.01.2023 бастап қолданысқа енгізіледі); 26.09.2023 </w:t>
      </w:r>
      <w:r>
        <w:rPr>
          <w:rFonts w:ascii="Times New Roman"/>
          <w:b w:val="false"/>
          <w:i w:val="false"/>
          <w:color w:val="ff0000"/>
          <w:sz w:val="28"/>
        </w:rPr>
        <w:t>№ 10-3</w:t>
      </w:r>
      <w:r>
        <w:rPr>
          <w:rFonts w:ascii="Times New Roman"/>
          <w:b w:val="false"/>
          <w:i w:val="false"/>
          <w:color w:val="ff0000"/>
          <w:sz w:val="28"/>
        </w:rPr>
        <w:t xml:space="preserve"> (01.01.2023 бастап қолданысқа енгізіледі) ; 06.12.2023 </w:t>
      </w:r>
      <w:r>
        <w:rPr>
          <w:rFonts w:ascii="Times New Roman"/>
          <w:b w:val="false"/>
          <w:i w:val="false"/>
          <w:color w:val="ff0000"/>
          <w:sz w:val="28"/>
        </w:rPr>
        <w:t>№ 12-8</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Санаты</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52"/>
          <w:p>
            <w:pPr>
              <w:spacing w:after="20"/>
              <w:ind w:left="20"/>
              <w:jc w:val="both"/>
            </w:pPr>
            <w:r>
              <w:rPr>
                <w:rFonts w:ascii="Times New Roman"/>
                <w:b w:val="false"/>
                <w:i w:val="false"/>
                <w:color w:val="000000"/>
                <w:sz w:val="20"/>
              </w:rPr>
              <w:t xml:space="preserve">
Сомасы </w:t>
            </w:r>
          </w:p>
          <w:bookmarkEnd w:id="5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қызметін қамтамасыз ету жөніндег іқызметтер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курделі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қалада,ауылдарда,кенттерде,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9 614,3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Өнерлерді дамытудын 2025 жылға дейінгі бағдарламасы шеңберінде өнерлерді экономикалық дамытуға жәрдемсу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6" w:id="53"/>
    <w:p>
      <w:pPr>
        <w:spacing w:after="0"/>
        <w:ind w:left="0"/>
        <w:jc w:val="left"/>
      </w:pPr>
      <w:r>
        <w:rPr>
          <w:rFonts w:ascii="Times New Roman"/>
          <w:b/>
          <w:i w:val="false"/>
          <w:color w:val="000000"/>
        </w:rPr>
        <w:t xml:space="preserve"> Ақжар ауданы Талшық ауылдық округінің 2024 жылға арналған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түсетiнт 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 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2" w:id="54"/>
    <w:p>
      <w:pPr>
        <w:spacing w:after="0"/>
        <w:ind w:left="0"/>
        <w:jc w:val="left"/>
      </w:pPr>
      <w:r>
        <w:rPr>
          <w:rFonts w:ascii="Times New Roman"/>
          <w:b/>
          <w:i w:val="false"/>
          <w:color w:val="000000"/>
        </w:rPr>
        <w:t xml:space="preserve"> Ақжар ауданы Талшық ауылдық округінің 2025 жылға арналған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28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29-12 шешіміне 4-қосымша</w:t>
            </w:r>
          </w:p>
        </w:tc>
      </w:tr>
    </w:tbl>
    <w:p>
      <w:pPr>
        <w:spacing w:after="0"/>
        <w:ind w:left="0"/>
        <w:jc w:val="left"/>
      </w:pPr>
      <w:r>
        <w:rPr>
          <w:rFonts w:ascii="Times New Roman"/>
          <w:b/>
          <w:i w:val="false"/>
          <w:color w:val="000000"/>
        </w:rPr>
        <w:t xml:space="preserve"> Қаржы жылының басында белгіленген 2023 жылға арналған бюджет қаражатының бос қалдықтарының сомаларын бөлу және 2022 жылы пайдаланылмаған (толық пойдаланылмаған)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3-12</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қалада,ауылдарда,кенттерде,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