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e59" w14:textId="9f94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2021 жылғы 14 желтоқсандағы № 101 "Алматы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XXX сессиясының 2022 жылғы 30 қарашадағы № 190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2021 жылғы 14 желтоқсандағы № 101 "Алматы қаласының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162101 болып тіркелген),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2022-2024 жылдарға арналған бюджеті осы шешімнің 1, 2 және 3-қосымшаларына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1 204 505 203,7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957 912 923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18 178 105,7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29 448 068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198 966 107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1 108 492 152,9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20 669 679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115 477 768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115 907 768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-40 134 396,2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40 134 396,2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10 465 284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8 598 602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32 295 718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Білім беру шығындары 329 202 793 мың теңге сомасында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37 448 618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44 028 144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162 131 148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шығындары 49 640 518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21 258 550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13 126 790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6 678 799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118 776 814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165 801 794 мың теңге сомасында бекітілсін.".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1 204 505 203,7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957 912 923,0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682 721 348,0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341 276 454,0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341 444 894,0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1 108 492 152,9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жоспарлау,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329 202 793,0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жалға алынған тұрғынжай үшін азаматтардың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инфрақұрылымды дамыту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сумен жабдықтау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экология және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картасы-2025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экология және қоршаған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сумен жабдықтау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-40 134 396,2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40 134 396,2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