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131c" w14:textId="a441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28 желтоқсандағы № 86 "Қарасу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2022 жылғы 26 тамыздағы № 153 шешімі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2022-2024 жылдарға арналған аудандық бюджеті туралы" 2021 жылғы 28 желтоқсандағы № 86 (Нормативтік құқықтық актілерді мемлекеттік тіркеу тізілімінде № 26317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2022-2024 жылдарға арналған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6 064 903,3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1 906 564,0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15 385,0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5 781,0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4 137 173,3 мың теңге;</w:t>
      </w:r>
    </w:p>
    <w:bookmarkEnd w:id="8"/>
    <w:bookmarkStart w:name="z13" w:id="9"/>
    <w:p>
      <w:pPr>
        <w:spacing w:after="0"/>
        <w:ind w:left="0"/>
        <w:jc w:val="both"/>
      </w:pPr>
      <w:r>
        <w:rPr>
          <w:rFonts w:ascii="Times New Roman"/>
          <w:b w:val="false"/>
          <w:i w:val="false"/>
          <w:color w:val="000000"/>
          <w:sz w:val="28"/>
        </w:rPr>
        <w:t>
      2) шығындар – 6 103 216,8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50 734,0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82 701,0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31 967,0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35 392,0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35 392,0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- 124 439,5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124 439,5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2022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4137173,3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4137173,3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4137173,3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