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bed6" w14:textId="1deb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96 "2022-2024 жылдарға арналған Кемпірсай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21 қарашадағы № 201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Кемпірсай ауылдық округ бюджетін бекіту туралы" 2021 жылғы 30 желтоқсандағы № 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"49566,1" сандары "50680,6"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"47963,1" сандары "49077,6"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"49828,4" сандары "50942,9"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2022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трансферттердің сомаларын бөлу ауылдық округінің әкімі аппаратының шешімі негізінде жүзеге асырылады.".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21 қарашадағы № 201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