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aef5" w14:textId="1d6a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Алмаз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27 234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26 266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Алмаз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Алмаз ауылдық округі бюджетіне республикалық бюджеттен берілетін нысаналы трансферттердің жалпы сомасы 276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Алмаз ауылдық округінде Қазақстан Республикасының Ұлттық Қорынан кепілдендірілген берілген трансферт есебінен қарастырылған жалпы сомасы 275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Алмаз ауылдық округі бюджетіне облыстық бюджеттен берілетін нысаналы трансферттердің жалпы сомасы 5 758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5 758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0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Батыс Қазақстан облысы Шыңғырлау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– Батыс Қазақстан облысы Шыңғырлау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Алмаз ауылдық округі бюджетіне аудандық бюджеттен берілетін субвенция түсімінің жалпы сомасы 19 957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Алмаз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Алмаз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Алмаз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