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3ec3" w14:textId="65b3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7 апреля 2025 года № 100. Зарегистрировано Департаментом юстиции области Жетісу 9 апреля 2025 года № 295-19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и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168077),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развитие племенного рыбоводства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 Министерство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100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на повышение продуктивности и качества продукции аквакультуры (рыбоводства), а также развития племенного рыбоводства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объем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121820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25425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на приобретение рыбопосадочного материала для рыб семейства карповых, лососевых и их гибридов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приобретение расходов рыбоводно-биологического обоснования (РБО)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на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