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f102" w14:textId="80df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промышленности и строительства Республики Казахстан от 29 сентября 2025 года № 404 и и.о. Министра национальной экономики Республики Казахстан от 30 сентября 2025 года № 98. Зарегистрирован в Министерстве юстиции Республики Казахстан 1 октября 2025 года № 37014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 (зарегистрирован в Реестре государственной регистрации нормативных правовых актов за № 20557)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пределах границ населенных пунктов на объектах социальной инфраструктуры в сфере управления жилищным фондом,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в пределах границ населенных пунктов на объектах социальной инфраструктуры в сфере газа и газоснабжения,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управления жилищным фондом в пределах границ населенных пунктов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в сфере газа и газоснабжения в пределах границ населенных пунктов на объектах социальной инфраструктуры,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пределах границ населенных пунктов на объектах социальной инфраструктуры в сфере управления жилищным фондом,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управления жилищным фондом в пределах границ населенных пунктов на объектах социальной инфраструктуры,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года, за исключением абзацев десятого и четырнадцатого пункта 1, которые вводятся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404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пределах границ населенных пунктов на объектах социальной инфраструктуры в сфере управления жилищным фондом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пределах границ населенных пунктов на объектах социальной инфраструктуры в сфере управления жилищным фондом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10-19)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органы управления объектами кондоминиума, председатели объединения собственников имущества многоквартирного жилого дома, субъекты управления объектом кондоминиума, за деятельностью которых осуществляется государственный контроль;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отсутствие согласованной с жилищной инспекцией сметы расходов на проведение отдельных видов капитального ремонта общего имущества объекта кондоминиума, несоответствии протоколов собрания собственников помещений (квартир) Типовым формам протоколов собрания;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установленные нормативными правовыми актами, влекущие за собой административную ответственность, предусмотренную законами Республики Казахстан, несоблюдением государственных нормативов, несвоевременное и неправильное оформление документации, отсутствии регистрации объектов кондоминиума в Некоммерческом акционерном обществе "Государственная корпорация "Правительство для граждан", годовой сметы расходов на содержание общего имущества объекта кондоминиума, утвержденной протоколом собрания собственников квартир, нежилых помещении, годовой сметы расходов и размеров оплаты за содержание парковочных мест, кладовок, утвержденной протоколом собрания собственников парковочных мест, кладовок, не выполнение работ по дезинфекции, дезинсекции и дератизации подвальных помещений и других мест общего пользования объекта кондоминиума;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несоблюдение требований, установленных нормативными правовыми актами в сфере управления жилищным фондом, вследствие которых ухудшается состояние благоприятной среды обитания и жизнедеятельности человека,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нарушение характеризуемое отсутствием в штате работников с соответствующем образованием и определенным опытом работы, отсутствием сберегательного и текущего счета на каждый объект кондоминиума в банке второго уровня, неисправности в частях общего имущества объекта кондоминиума и в системах центрального отопления, водоснабжения, водоотведения, электроснабжения общего имущества кондоминиума, отсутствие подтверждающих документов о проведении плановых осмотров технического состояния конструкций и инженерного оборудования объекта кондоминиума, предоставлением недостоверной отчетности, не соблюдение сроков полномочий председателя объединение собственников имущества, совета дома и ревизионной комиссии, определенных нормативными правовыми актами;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управления жилищным фондом и не зависящие непосредственно от отдельного субъекта (объекта) контроля;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факторов,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обязательных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Первичное отнесение проверяемых субъектов (объектов) по степеням рисков осуществляется посредством объективных критериев.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(высокая, средняя и низкая).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 контроля - управляющие жилыми домами, эксплуатируемыми более 20 лет.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20 лет.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управляющие жилыми домами, эксплуатируемыми не более 10 лет.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сфер деятельности субъектов (объектов) контроля, отнесенных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внеплановая проверка.</w:t>
      </w:r>
    </w:p>
    <w:bookmarkEnd w:id="43"/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риска используются следующие источники информации: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соответствуют степени нарушения – грубое, значительное и незначительное.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в сфере управления жилищным фондом в пределах границ населенных пунктов на объектах социальной инфраструктуры на грубые, значительные, незначительные, приведено в приложении 1 к настоящим Критериям.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6 настоящих Критериев (SC), с последующей нормализацией значений данных в диапазон от 0 до 100 баллов согласно приложению 2 к Критериям.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8862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27559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Профилактический контроль с посещением субъекта (объекта) контроля проводится по соответствующему проверочному листу приведенному в приложении 4 к настоящему совместному приказу.</w:t>
      </w:r>
    </w:p>
    <w:bookmarkEnd w:id="100"/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порядке, установленных законами Республики Казахстан;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Освобождение от профилактического контроля с посещением субъекта (объекта)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111"/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для государственных органов, использующих информационные системы с учетом</w:t>
      </w:r>
      <w:r>
        <w:br/>
      </w:r>
      <w:r>
        <w:rPr>
          <w:rFonts w:ascii="Times New Roman"/>
          <w:b/>
          <w:i w:val="false"/>
          <w:color w:val="000000"/>
        </w:rPr>
        <w:t>специфики и конфиденциальности, в соответствии с законодательными актами Республики Казахстан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404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в сфере управления жилищным фондом в пределах границ населенных пунктов на объектах социальной инфраструктуры для проведения профилактического контроля с посещением субъекта (объекта) контроля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между объединением собственников имущества с субъектами управления объектом кондоминиума одобренные протокольным решением собрания собственников квартир, нежилых помещений многоквартирного жилого дома или протокольным решением совет дома, при наличии одобренного протокольного решения собрания по делегированию функций о выборе субъекта управления объектом кондоминиума.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годовых смет расходов на управление объектом кондоминиума утвержденных протоколами собраний собственников квартир, нежилых помещений, парковочных мест, кладовок, многоквартирного жилого дома на один календарный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сберегательного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текущего счета на объект кондоминиума в банке второго уровня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обследования по подготовке инженерных сетей и оборудования к отопительному сезону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 предоставлении ежемесячного и годового отчета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полномочий председателя ОСИ, совета дома и ревизионной комиссии, определенных нормативными правовыми актами и уставом проверяемого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протоколов собраний протоколов собраний собственников квартир, нежилых помещений, парковочных мест, кладовок многоквартирного жилого дома Типовым протоколам собраний собственников квартир, нежилых помещений, парковочных мест, кладовок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безбарьерной среды для лиц с инвалидностью и других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у субъекта управления объектом кондоминиума подтверждающего квалификацию на осуществление функций по управлению объектом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404</w:t>
            </w:r>
          </w:p>
        </w:tc>
      </w:tr>
    </w:tbl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управления жилищным фондом в пределах границ населенных пунктов на объектах социальной инфраструктуры</w:t>
      </w:r>
    </w:p>
    <w:bookmarkEnd w:id="116"/>
    <w:p>
      <w:pPr>
        <w:spacing w:after="0"/>
        <w:ind w:left="0"/>
        <w:jc w:val="both"/>
      </w:pPr>
      <w:bookmarkStart w:name="z135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председателя объединения собственников имущества 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объектом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между объединением собственников имущества с субъектами управления объектом кондоминиума одобренные протокольным решением собрания собственников квартир, нежилых помещений многоквартирного жилого дома или протокольным решением совет дома, при наличии одобренного протокольного решения собрания по делегированию функций о выборе субъекта управления объектом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объектов кондоминиума в Некоммерческом акционерном обществе "Государственная корпорация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годовых смет расходов на управление объектом кондоминиума утвержденных протоколами собраний собственников квартир, нежилых помещений, парковочных мест, кладовок, многоквартирного жилого дома на один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сберегательного счета на объект кондоминиума в банке второго уровня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текущего счета на объект кондоминиума в банке второго уровня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обследования по подготовке инженерных сетей и оборудования к отопительному сезону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 предоставлении ежемесячного и годового отчета по управлению объектом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полномочий председателя ОСИ, совета дома и ревизионной комиссии, определенных нормативными правовыми актами и уставом проверяемого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протоколов собраний протоколов собраний собственников квартир, нежилых помещений, парковочных мест, кладовок многоквартирного жилого дома Типовым протоколам собраний собственников квартир, нежилых помещений, парковочных мест, кладовок многоквартирного жилого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безбарьерной среды для лиц с инвалидностью и других маломобильных групп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у субъекта управления объектом кондоминиума подтверждающего квалификацию на осуществление функций по управлению объектом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