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bc4a" w14:textId="d68b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направления для освидетельствования на состояние опьянения, освидетельствования на состояние опьянения и оформления его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августа 2025 года № 650. Зарегистрирован в Министерстве юстиции Республики Казахстан 29 августа 2025 года № 36770.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дорожном движении"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для освидетельствования на состояние опьянения, освидетельствования на состояние опьянения и оформления его результатов.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650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направления для освидетельствования на состояние опьянения, освидетельствования на состояние опьянения и оформления его результатов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направления для освидетельствования на состояние опьянения, освидетельствования на состояние опьянения и оформления его результатов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дорожном движении" и определяют порядок направления для освидетельствования на состояние опьянения участников дорожного движения, освидетельствования на состояние опьянения участников дорожного движения и оформления его результатов.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Направление для освидетельствования на состояние опьянения, освидетельствование на состояние опьянения участников дорожного движения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(далее - Кодекс), производится в качестве </w:t>
      </w:r>
      <w:r>
        <w:rPr>
          <w:rFonts w:ascii="Times New Roman"/>
          <w:b w:val="false"/>
          <w:i w:val="false"/>
          <w:color w:val="000000"/>
          <w:sz w:val="28"/>
        </w:rPr>
        <w:t>меры 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по делу об административном правонарушении уполномоченными должностными лицами, когда состояние опьянения является составом правонарушения, предусмотренного Кодексом.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Освидетельствование на состояние опьянения участников дорожного движения, отстраняемых от управления транспортными средствами, производится уполномоченными должностными лицами, определенными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796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непосредственно на месте совершения административного правонарушения и (или) в государственных медицинских организациях с применением специальных приборов и средств, устанавливающих наличие опьянения (далее – специальные приборы и средства).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протоколе об административном правонарушении указываются дата, время, место, основания отстранения от управления транспортным средством, для проведения освидетельствования. Копия протокола вручается лицу, в отношении которого ведется производство по делу, либо его законному представителю.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 освидетельствования на состояние опьянения прилагается к соответствующему протоколу.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Нарушение участниками дорожного движения требований законодательства Республики Казахстан в области дорожного движения и действия которых пресечены должностными лицами при осуществлении надзора за безопасностью дорожного движения, если при этом ими выявлены у участников дорожного движения признаки опьянения, а также заявления, сообщения об употреблении участниками дорожного движения алкоголя или психоактивных веществ, их признание в употреблении алкоголя или психоактивных веществ являются достаточными основаниями направления для освидетельствования на состояние опьянения, освидетельствования на состояние опьянения.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направления для медицинского освидетельствования на состояние опьянения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освидетельствование на состояние опьянения участников дорожного движения (далее - медицинское освидетельствование), производится по письменным направлениям либо в электронном формате уполномоченных должностных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направлении для медицинского освидетельствования указываются дата, время, место составления протокола, должность, звания, фамилия и инициалы должностного лица составившего протокол, фамилия и инициалы, гражданство (при его наличии), год и место рождения, место работы, жительства, документы удостоверяющие личность (при его наличии) участника дорожного движения, сведения о типе, марке, модели, государственном регистрационном номере, иных идентификационных признаках транспортного средства, основания направления и цель медицинского освидетельствования. Направление подписывается должностным лицом его составившим, а также освидетельствуемым.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направлению для медицинского освидетельствования прилагается акт освидетельствования, проведенного должностным лицом, в случаях несогласия участника дорожного движения с результатами освидетельствования, проведенного на месте совершения административного правонарушения.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Отсутствие документов, удостоверяющих личность участника дорожного движения, направленного для освидетельствования, не может служить основанием для отказа в освидетельствовании государственной медицинской организации. Сведения о личности записываются со слов освидетельствуемого.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освидетельствования на состояние опьянения, производимого уполномоченным должностным лицом, и оформления его результатов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Освидетельствование участников дорожного движения на установление состояния опьянения осуществляется с применением специальных приборов и средств.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применением специальных приборов и средств проверяются их пригодность, дата метрологической поверки.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Освидетельствование участников дорожного движения с применением специальных приборов и средств оформляется актом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составляемым уполномоченным должностным лицом в присутствии двух понятых, участвующих при составлении протокола об административном правонарушении.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Освидетельствуемые участники дорожного движения и понятые ознакамливаются с порядком проведения освидетельствования и использования специальных приборов и средств.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возможности участия понятых (отдаленность от населенных пунктов, ночное время, период действия чрезвычайного или военного положения, отсутствие надлежащих средств сообщения или когда в силу других объективных причин нет возможности для привлечения в качестве понятых) допускается проведение освидетельствования участников дорожного движения с их согласия с применением технических средств фиксации его хода и результатов. Результаты такого освидетельствования фиксируются в акте освидетельствования с отметкой о согласии освидетельствованного.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несогласия участников дорожного движения на проведение освидетельствования без присутствия понятых на месте совершения административного правонарушения или с результатами освидетельствования, они направляются на медицинское освидетельствование в государственную медицинскую организацию.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Участник дорожного движения излагает мотивы своего отказа от прохождения освидетельствования на состояние опьянения в протоколе об административном правонарушении, акте освидетельствования на состояние опьянения или в отдельном объяснении, которые прилагаются к протоколу об административном правонарушении.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уклонении участников дорожного движения от освидетельствования на состояние опьянения в протоколе об административном правонарушении, акте освидетельствования на состояние опьянения, составленных на месте совершения административного правонарушения, делается отметка об этом.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состояние опьянения,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состояние опьянения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его результатов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на медицинское освидетельствование для установления состояния опьянения</w:t>
      </w:r>
    </w:p>
    <w:bookmarkEnd w:id="31"/>
    <w:p>
      <w:pPr>
        <w:spacing w:after="0"/>
        <w:ind w:left="0"/>
        <w:jc w:val="both"/>
      </w:pPr>
      <w:bookmarkStart w:name="z39" w:id="32"/>
      <w:r>
        <w:rPr>
          <w:rFonts w:ascii="Times New Roman"/>
          <w:b w:val="false"/>
          <w:i w:val="false"/>
          <w:color w:val="000000"/>
          <w:sz w:val="28"/>
        </w:rPr>
        <w:t>
      "__"______20__г.__часов _минут 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составления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Ф.И.О (при его наличии)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составившего _________________________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Направил для медицинского освидетельствования на состояние опьянения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(при его наличии)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и место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работы, жительства (при его наличии)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удостоверяющие личность (серия, номер, дата, 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документа) (при его наличии)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транспортном средстве (тип, марка, модель,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номер, иные идентификационные признаки 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 направления для медицинского освидетельствования_________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освидетельствования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должностного лица: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(освидетельствуемый)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состояние опьянения,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состояние опьянения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его результатов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№____</w:t>
      </w:r>
      <w:r>
        <w:br/>
      </w:r>
      <w:r>
        <w:rPr>
          <w:rFonts w:ascii="Times New Roman"/>
          <w:b/>
          <w:i w:val="false"/>
          <w:color w:val="000000"/>
        </w:rPr>
        <w:t>освидетельствования для установления состояния опьянения</w:t>
      </w:r>
      <w:r>
        <w:br/>
      </w:r>
      <w:r>
        <w:rPr>
          <w:rFonts w:ascii="Times New Roman"/>
          <w:b/>
          <w:i w:val="false"/>
          <w:color w:val="000000"/>
        </w:rPr>
        <w:t>(с использованием специальных приборов и средств)</w:t>
      </w:r>
    </w:p>
    <w:bookmarkEnd w:id="33"/>
    <w:p>
      <w:pPr>
        <w:spacing w:after="0"/>
        <w:ind w:left="0"/>
        <w:jc w:val="both"/>
      </w:pPr>
      <w:bookmarkStart w:name="z42" w:id="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время и место освидетельствования)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______________________________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провел освидетельствование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документы, удостоверяющие личность,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серия, номер, адрес места жительства, марка транспортного средства, номерной знак)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использованием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специального прибора или средства, номер, дата метрологической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поверки, показания прибора или средства)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тем, что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(обстоятельства, вызывающие необходимость освидетельствования: запах алкоголя,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нарушение физических и психических функций организма)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правами, обязанностями и порядком освидетельствования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(освидетельствуемый) (понятой)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(понятой)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(обратная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(проба положительная, отрицательная)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Объяснение лица (водителя)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 освидетельствования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(согласен, не согласен)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Понятые*: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серия, номер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удостоверяющий личность, 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объяснение по факту освидетельствования)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серия, номер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удостоверяющий личность, 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объяснение по факту освидетельствования)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должностного лица, составившего протокол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*Указываются причины отсутствия понятых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