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a4518" w14:textId="54a4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приказ Министра финансов Республики Казахстан от 30 ноября 2016 года № 629 "Об утверждении Инструкции по проведению бюджетного мониторинга"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28 марта 2023 года № 297. Зарегистрирован в Министерстве юстиции Республики Казахстан 29 марта 2023 года № 32146. Утратил силу приказом Министра финансов Республики Казахстан от 9 июня 2025 года № 290.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09.06.2025 </w:t>
      </w:r>
      <w:r>
        <w:rPr>
          <w:rFonts w:ascii="Times New Roman"/>
          <w:b w:val="false"/>
          <w:i w:val="false"/>
          <w:color w:val="ff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ноября 2016 года № 629 "Об утверждении Инструкции по проведению бюджетного мониторинга" (зарегистрирован в Реестре государственной регистрации нормативных правовых актов под № 14623) следующие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проведению бюджетного мониторинга, утвержденной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3</w:t>
      </w:r>
      <w:r>
        <w:rPr>
          <w:rFonts w:ascii="Times New Roman"/>
          <w:b w:val="false"/>
          <w:i w:val="false"/>
          <w:color w:val="000000"/>
          <w:sz w:val="28"/>
        </w:rPr>
        <w:t xml:space="preserve"> дополнить параграфом 3-1 следующего содержания:</w:t>
      </w:r>
    </w:p>
    <w:bookmarkStart w:name="z8" w:id="3"/>
    <w:p>
      <w:pPr>
        <w:spacing w:after="0"/>
        <w:ind w:left="0"/>
        <w:jc w:val="both"/>
      </w:pPr>
      <w:r>
        <w:rPr>
          <w:rFonts w:ascii="Times New Roman"/>
          <w:b w:val="false"/>
          <w:i w:val="false"/>
          <w:color w:val="000000"/>
          <w:sz w:val="28"/>
        </w:rPr>
        <w:t>
      "Параграф 3-1. Анализ исполнения целевых текущих трансфертов, включенных в базу местных бюджетов при расчете трансфертов общего характера, минимальных объемов средств по направлениям, установленных законом об объемах трансфертов общего характера</w:t>
      </w:r>
    </w:p>
    <w:bookmarkEnd w:id="3"/>
    <w:bookmarkStart w:name="z9" w:id="4"/>
    <w:p>
      <w:pPr>
        <w:spacing w:after="0"/>
        <w:ind w:left="0"/>
        <w:jc w:val="both"/>
      </w:pPr>
      <w:r>
        <w:rPr>
          <w:rFonts w:ascii="Times New Roman"/>
          <w:b w:val="false"/>
          <w:i w:val="false"/>
          <w:color w:val="000000"/>
          <w:sz w:val="28"/>
        </w:rPr>
        <w:t>
      47-1. Анализ исполнения целевых текущих трансфертов, включенных в базу местных бюджетов при расчете трансфертов общего характера, минимальных объемов средств по направлениям, установленных законом об объемах трансфертов общего характера, осуществляется соответствующими администраторами местных бюджетных программ на основе бюджетной отчетности и информации.</w:t>
      </w:r>
    </w:p>
    <w:bookmarkEnd w:id="4"/>
    <w:bookmarkStart w:name="z10" w:id="5"/>
    <w:p>
      <w:pPr>
        <w:spacing w:after="0"/>
        <w:ind w:left="0"/>
        <w:jc w:val="both"/>
      </w:pPr>
      <w:r>
        <w:rPr>
          <w:rFonts w:ascii="Times New Roman"/>
          <w:b w:val="false"/>
          <w:i w:val="false"/>
          <w:color w:val="000000"/>
          <w:sz w:val="28"/>
        </w:rPr>
        <w:t>
      47-2. Администраторы местных бюджетных программ формируют и представляют соответствующему администратору местных бюджетных программ или в аппарат акима города районного значения, села, поселка, сельского округа:</w:t>
      </w:r>
    </w:p>
    <w:bookmarkEnd w:id="5"/>
    <w:bookmarkStart w:name="z11" w:id="6"/>
    <w:p>
      <w:pPr>
        <w:spacing w:after="0"/>
        <w:ind w:left="0"/>
        <w:jc w:val="both"/>
      </w:pPr>
      <w:r>
        <w:rPr>
          <w:rFonts w:ascii="Times New Roman"/>
          <w:b w:val="false"/>
          <w:i w:val="false"/>
          <w:color w:val="000000"/>
          <w:sz w:val="28"/>
        </w:rPr>
        <w:t>
      отчет о результатах мониторинга реализации целевых текущих трансфертов, включенных в базу местных бюджетов при расчете трансфертов общего характера:</w:t>
      </w:r>
    </w:p>
    <w:bookmarkEnd w:id="6"/>
    <w:bookmarkStart w:name="z12" w:id="7"/>
    <w:p>
      <w:pPr>
        <w:spacing w:after="0"/>
        <w:ind w:left="0"/>
        <w:jc w:val="both"/>
      </w:pPr>
      <w:r>
        <w:rPr>
          <w:rFonts w:ascii="Times New Roman"/>
          <w:b w:val="false"/>
          <w:i w:val="false"/>
          <w:color w:val="000000"/>
          <w:sz w:val="28"/>
        </w:rPr>
        <w:t>
      за отчетный год – не позднее 18 января года, следующего за отчетным финансовым годом, согласно приложению 14-1 к настоящей Инструкции.</w:t>
      </w:r>
    </w:p>
    <w:bookmarkEnd w:id="7"/>
    <w:bookmarkStart w:name="z13" w:id="8"/>
    <w:p>
      <w:pPr>
        <w:spacing w:after="0"/>
        <w:ind w:left="0"/>
        <w:jc w:val="both"/>
      </w:pPr>
      <w:r>
        <w:rPr>
          <w:rFonts w:ascii="Times New Roman"/>
          <w:b w:val="false"/>
          <w:i w:val="false"/>
          <w:color w:val="000000"/>
          <w:sz w:val="28"/>
        </w:rPr>
        <w:t>
      47-3. Аппарат акима города районного значения, села, поселка, сельского округа формирует и представляет соответствующему администратору бюджетных программ района (города областного значения):</w:t>
      </w:r>
    </w:p>
    <w:bookmarkEnd w:id="8"/>
    <w:bookmarkStart w:name="z14" w:id="9"/>
    <w:p>
      <w:pPr>
        <w:spacing w:after="0"/>
        <w:ind w:left="0"/>
        <w:jc w:val="both"/>
      </w:pPr>
      <w:r>
        <w:rPr>
          <w:rFonts w:ascii="Times New Roman"/>
          <w:b w:val="false"/>
          <w:i w:val="false"/>
          <w:color w:val="000000"/>
          <w:sz w:val="28"/>
        </w:rPr>
        <w:t>
      отчет о результатах мониторинга реализации целевых текущих трансфертов, включенных в базу местных бюджетов при расчете трансфертов общего характера:</w:t>
      </w:r>
    </w:p>
    <w:bookmarkEnd w:id="9"/>
    <w:bookmarkStart w:name="z15" w:id="10"/>
    <w:p>
      <w:pPr>
        <w:spacing w:after="0"/>
        <w:ind w:left="0"/>
        <w:jc w:val="both"/>
      </w:pPr>
      <w:r>
        <w:rPr>
          <w:rFonts w:ascii="Times New Roman"/>
          <w:b w:val="false"/>
          <w:i w:val="false"/>
          <w:color w:val="000000"/>
          <w:sz w:val="28"/>
        </w:rPr>
        <w:t>
      за отчетный год – не позднее 18 января года, следующего за отчетным финансовым годом, по форме согласно приложению 15-3 к настоящей Инструкции.</w:t>
      </w:r>
    </w:p>
    <w:bookmarkEnd w:id="10"/>
    <w:bookmarkStart w:name="z16" w:id="11"/>
    <w:p>
      <w:pPr>
        <w:spacing w:after="0"/>
        <w:ind w:left="0"/>
        <w:jc w:val="both"/>
      </w:pPr>
      <w:r>
        <w:rPr>
          <w:rFonts w:ascii="Times New Roman"/>
          <w:b w:val="false"/>
          <w:i w:val="false"/>
          <w:color w:val="000000"/>
          <w:sz w:val="28"/>
        </w:rPr>
        <w:t xml:space="preserve">
      Администраторы бюджетных программ района (города областного значения) формируют сводную отчетность и представляют в уполномоченный орган по исполнению бюджета района, города областного значения. </w:t>
      </w:r>
    </w:p>
    <w:bookmarkEnd w:id="11"/>
    <w:bookmarkStart w:name="z17" w:id="12"/>
    <w:p>
      <w:pPr>
        <w:spacing w:after="0"/>
        <w:ind w:left="0"/>
        <w:jc w:val="both"/>
      </w:pPr>
      <w:r>
        <w:rPr>
          <w:rFonts w:ascii="Times New Roman"/>
          <w:b w:val="false"/>
          <w:i w:val="false"/>
          <w:color w:val="000000"/>
          <w:sz w:val="28"/>
        </w:rPr>
        <w:t>
      Уполномоченный орган по исполнению бюджета района, города областного значения согласовывает представленные отчеты и формирует сводные отчеты по реализации целевых текущих трансфертов, включенных в базу бюджета района, города областного значения при расчете трансфертов общего характера.</w:t>
      </w:r>
    </w:p>
    <w:bookmarkEnd w:id="12"/>
    <w:bookmarkStart w:name="z18" w:id="13"/>
    <w:p>
      <w:pPr>
        <w:spacing w:after="0"/>
        <w:ind w:left="0"/>
        <w:jc w:val="both"/>
      </w:pPr>
      <w:r>
        <w:rPr>
          <w:rFonts w:ascii="Times New Roman"/>
          <w:b w:val="false"/>
          <w:i w:val="false"/>
          <w:color w:val="000000"/>
          <w:sz w:val="28"/>
        </w:rPr>
        <w:t>
      Допускается согласование отчетов в электронном виде с применением электронной цифровой подписи.</w:t>
      </w:r>
    </w:p>
    <w:bookmarkEnd w:id="13"/>
    <w:bookmarkStart w:name="z19" w:id="14"/>
    <w:p>
      <w:pPr>
        <w:spacing w:after="0"/>
        <w:ind w:left="0"/>
        <w:jc w:val="both"/>
      </w:pPr>
      <w:r>
        <w:rPr>
          <w:rFonts w:ascii="Times New Roman"/>
          <w:b w:val="false"/>
          <w:i w:val="false"/>
          <w:color w:val="000000"/>
          <w:sz w:val="28"/>
        </w:rPr>
        <w:t>
      47-4. Администраторы областных бюджетных программ, уполномоченный орган по исполнению бюджета района, города областного значения представляют в уполномоченный орган по исполнению бюджета области:</w:t>
      </w:r>
    </w:p>
    <w:bookmarkEnd w:id="14"/>
    <w:bookmarkStart w:name="z20" w:id="15"/>
    <w:p>
      <w:pPr>
        <w:spacing w:after="0"/>
        <w:ind w:left="0"/>
        <w:jc w:val="both"/>
      </w:pPr>
      <w:r>
        <w:rPr>
          <w:rFonts w:ascii="Times New Roman"/>
          <w:b w:val="false"/>
          <w:i w:val="false"/>
          <w:color w:val="000000"/>
          <w:sz w:val="28"/>
        </w:rPr>
        <w:t>
      отчет о результатах мониторинга реализации целевых текущих трансфертов, включенных в базу местных бюджетов при расчете трансфертов общего характера:</w:t>
      </w:r>
    </w:p>
    <w:bookmarkEnd w:id="15"/>
    <w:bookmarkStart w:name="z21" w:id="16"/>
    <w:p>
      <w:pPr>
        <w:spacing w:after="0"/>
        <w:ind w:left="0"/>
        <w:jc w:val="both"/>
      </w:pPr>
      <w:r>
        <w:rPr>
          <w:rFonts w:ascii="Times New Roman"/>
          <w:b w:val="false"/>
          <w:i w:val="false"/>
          <w:color w:val="000000"/>
          <w:sz w:val="28"/>
        </w:rPr>
        <w:t>
      за отчетный год – не позднее 20 января года, следующего за отчетным финансовым годом, по форме согласно приложению 16-1 к настоящей Инструкции.</w:t>
      </w:r>
    </w:p>
    <w:bookmarkEnd w:id="16"/>
    <w:bookmarkStart w:name="z22" w:id="17"/>
    <w:p>
      <w:pPr>
        <w:spacing w:after="0"/>
        <w:ind w:left="0"/>
        <w:jc w:val="both"/>
      </w:pPr>
      <w:r>
        <w:rPr>
          <w:rFonts w:ascii="Times New Roman"/>
          <w:b w:val="false"/>
          <w:i w:val="false"/>
          <w:color w:val="000000"/>
          <w:sz w:val="28"/>
        </w:rPr>
        <w:t>
      Уполномоченный орган по исполнению бюджета области согласовывает представленные отчеты и формирует сводные отчеты по реализации целевых текущих трансфертов, включенных в базу областного бюджета, бюджета города республиканского значения, столицы при расчете трансфертов общего характера.</w:t>
      </w:r>
    </w:p>
    <w:bookmarkEnd w:id="17"/>
    <w:bookmarkStart w:name="z23" w:id="18"/>
    <w:p>
      <w:pPr>
        <w:spacing w:after="0"/>
        <w:ind w:left="0"/>
        <w:jc w:val="both"/>
      </w:pPr>
      <w:r>
        <w:rPr>
          <w:rFonts w:ascii="Times New Roman"/>
          <w:b w:val="false"/>
          <w:i w:val="false"/>
          <w:color w:val="000000"/>
          <w:sz w:val="28"/>
        </w:rPr>
        <w:t>
      Допускается согласование отчетов в электронном виде с применением электронной цифровой подписи.</w:t>
      </w:r>
    </w:p>
    <w:bookmarkEnd w:id="18"/>
    <w:bookmarkStart w:name="z24" w:id="19"/>
    <w:p>
      <w:pPr>
        <w:spacing w:after="0"/>
        <w:ind w:left="0"/>
        <w:jc w:val="both"/>
      </w:pPr>
      <w:r>
        <w:rPr>
          <w:rFonts w:ascii="Times New Roman"/>
          <w:b w:val="false"/>
          <w:i w:val="false"/>
          <w:color w:val="000000"/>
          <w:sz w:val="28"/>
        </w:rPr>
        <w:t>
      47-5. Администраторы бюджетных программ области, города республиканского значения, столицы представляют в центральные уполномоченные органы соответствующих отраслей (сфер), включившие целевые трансферты в базу местного бюджета, согласованные с местным уполномоченным органом по исполнению бюджета:</w:t>
      </w:r>
    </w:p>
    <w:bookmarkEnd w:id="19"/>
    <w:bookmarkStart w:name="z25" w:id="20"/>
    <w:p>
      <w:pPr>
        <w:spacing w:after="0"/>
        <w:ind w:left="0"/>
        <w:jc w:val="both"/>
      </w:pPr>
      <w:r>
        <w:rPr>
          <w:rFonts w:ascii="Times New Roman"/>
          <w:b w:val="false"/>
          <w:i w:val="false"/>
          <w:color w:val="000000"/>
          <w:sz w:val="28"/>
        </w:rPr>
        <w:t>
      1) отчет о результатах мониторинга реализации целевых текущих трансфертов, включенных в базу местных бюджетов при расчете трансфертов общего характера:</w:t>
      </w:r>
    </w:p>
    <w:bookmarkEnd w:id="20"/>
    <w:bookmarkStart w:name="z26" w:id="21"/>
    <w:p>
      <w:pPr>
        <w:spacing w:after="0"/>
        <w:ind w:left="0"/>
        <w:jc w:val="both"/>
      </w:pPr>
      <w:r>
        <w:rPr>
          <w:rFonts w:ascii="Times New Roman"/>
          <w:b w:val="false"/>
          <w:i w:val="false"/>
          <w:color w:val="000000"/>
          <w:sz w:val="28"/>
        </w:rPr>
        <w:t>
      за отчетный год – не позднее 23 января года, следующего за отчетным финансовым годом, по форме согласно приложению 17-1 к настоящей Инструкции.</w:t>
      </w:r>
    </w:p>
    <w:bookmarkEnd w:id="21"/>
    <w:bookmarkStart w:name="z27" w:id="22"/>
    <w:p>
      <w:pPr>
        <w:spacing w:after="0"/>
        <w:ind w:left="0"/>
        <w:jc w:val="both"/>
      </w:pPr>
      <w:r>
        <w:rPr>
          <w:rFonts w:ascii="Times New Roman"/>
          <w:b w:val="false"/>
          <w:i w:val="false"/>
          <w:color w:val="000000"/>
          <w:sz w:val="28"/>
        </w:rPr>
        <w:t>
      2) минимальных объемов средств по направлениям, установленных законом об объемах трансфертов общего характера:</w:t>
      </w:r>
    </w:p>
    <w:bookmarkEnd w:id="22"/>
    <w:bookmarkStart w:name="z28" w:id="23"/>
    <w:p>
      <w:pPr>
        <w:spacing w:after="0"/>
        <w:ind w:left="0"/>
        <w:jc w:val="both"/>
      </w:pPr>
      <w:r>
        <w:rPr>
          <w:rFonts w:ascii="Times New Roman"/>
          <w:b w:val="false"/>
          <w:i w:val="false"/>
          <w:color w:val="000000"/>
          <w:sz w:val="28"/>
        </w:rPr>
        <w:t>
      за отчетный год – не позднее 23 января года, следующего за отчетным финансовым годом, по форме согласно приложению 17-2 к настоящей Инструкции.</w:t>
      </w:r>
    </w:p>
    <w:bookmarkEnd w:id="23"/>
    <w:bookmarkStart w:name="z29" w:id="24"/>
    <w:p>
      <w:pPr>
        <w:spacing w:after="0"/>
        <w:ind w:left="0"/>
        <w:jc w:val="both"/>
      </w:pPr>
      <w:r>
        <w:rPr>
          <w:rFonts w:ascii="Times New Roman"/>
          <w:b w:val="false"/>
          <w:i w:val="false"/>
          <w:color w:val="000000"/>
          <w:sz w:val="28"/>
        </w:rPr>
        <w:t>
      47-6. Центральные уполномоченные органы соответствующих отраслей (сфер), включившие целевые трансферты в базу местного бюджета, формируют и представляют в центральный уполномоченный орган по исполнению бюджета:</w:t>
      </w:r>
    </w:p>
    <w:bookmarkEnd w:id="24"/>
    <w:bookmarkStart w:name="z30" w:id="25"/>
    <w:p>
      <w:pPr>
        <w:spacing w:after="0"/>
        <w:ind w:left="0"/>
        <w:jc w:val="both"/>
      </w:pPr>
      <w:r>
        <w:rPr>
          <w:rFonts w:ascii="Times New Roman"/>
          <w:b w:val="false"/>
          <w:i w:val="false"/>
          <w:color w:val="000000"/>
          <w:sz w:val="28"/>
        </w:rPr>
        <w:t>
      1) отчет о результатах мониторинга реализации целевых текущих трансфертов, включенных в базу местных бюджетов при расчете трансфертов общего характера:</w:t>
      </w:r>
    </w:p>
    <w:bookmarkEnd w:id="25"/>
    <w:bookmarkStart w:name="z31" w:id="26"/>
    <w:p>
      <w:pPr>
        <w:spacing w:after="0"/>
        <w:ind w:left="0"/>
        <w:jc w:val="both"/>
      </w:pPr>
      <w:r>
        <w:rPr>
          <w:rFonts w:ascii="Times New Roman"/>
          <w:b w:val="false"/>
          <w:i w:val="false"/>
          <w:color w:val="000000"/>
          <w:sz w:val="28"/>
        </w:rPr>
        <w:t>
      за отчетный год – не позднее 25 января года, следующего за отчетным финансовым годом, по форме согласно приложению 18-1 к настоящей Инструкции.</w:t>
      </w:r>
    </w:p>
    <w:bookmarkEnd w:id="26"/>
    <w:bookmarkStart w:name="z32" w:id="27"/>
    <w:p>
      <w:pPr>
        <w:spacing w:after="0"/>
        <w:ind w:left="0"/>
        <w:jc w:val="both"/>
      </w:pPr>
      <w:r>
        <w:rPr>
          <w:rFonts w:ascii="Times New Roman"/>
          <w:b w:val="false"/>
          <w:i w:val="false"/>
          <w:color w:val="000000"/>
          <w:sz w:val="28"/>
        </w:rPr>
        <w:t>
      2) минимальных объемов средств по направлениям, установленных законом об объемах трансфертов общего характера:</w:t>
      </w:r>
    </w:p>
    <w:bookmarkEnd w:id="27"/>
    <w:bookmarkStart w:name="z33" w:id="28"/>
    <w:p>
      <w:pPr>
        <w:spacing w:after="0"/>
        <w:ind w:left="0"/>
        <w:jc w:val="both"/>
      </w:pPr>
      <w:r>
        <w:rPr>
          <w:rFonts w:ascii="Times New Roman"/>
          <w:b w:val="false"/>
          <w:i w:val="false"/>
          <w:color w:val="000000"/>
          <w:sz w:val="28"/>
        </w:rPr>
        <w:t>
      за отчетный год – не позднее 25 января года, следующего за отчетным финансовым годом, по форме согласно приложению 18-2 к настоящей Инструкции.</w:t>
      </w:r>
    </w:p>
    <w:bookmarkEnd w:id="28"/>
    <w:bookmarkStart w:name="z34" w:id="29"/>
    <w:p>
      <w:pPr>
        <w:spacing w:after="0"/>
        <w:ind w:left="0"/>
        <w:jc w:val="both"/>
      </w:pPr>
      <w:r>
        <w:rPr>
          <w:rFonts w:ascii="Times New Roman"/>
          <w:b w:val="false"/>
          <w:i w:val="false"/>
          <w:color w:val="000000"/>
          <w:sz w:val="28"/>
        </w:rPr>
        <w:t>
      47-7. Центральный и местные уполномоченные органы по исполнению бюджета по итогам финансового года к 25 числу второго месяца, следующего за отчетным финансовым годом, представляют в Правительство Республики Казахстан, в соответствующие местные исполнительные органы аналитический отчет о результатах мониторинга реализации целевых текущих трансфертов, включенных в базу местных бюджетов по форме согласно приложениям 20-1 к настоящей Инструкции.</w:t>
      </w:r>
    </w:p>
    <w:bookmarkEnd w:id="29"/>
    <w:bookmarkStart w:name="z35" w:id="30"/>
    <w:p>
      <w:pPr>
        <w:spacing w:after="0"/>
        <w:ind w:left="0"/>
        <w:jc w:val="both"/>
      </w:pPr>
      <w:r>
        <w:rPr>
          <w:rFonts w:ascii="Times New Roman"/>
          <w:b w:val="false"/>
          <w:i w:val="false"/>
          <w:color w:val="000000"/>
          <w:sz w:val="28"/>
        </w:rPr>
        <w:t>
      47-8. Отчет о результатах мониторинга реализации целевых текущих трансфертов, включенных в базу местных бюджетов при расчете трансфертов общего характера, минимальных объемов средств по направлениям, установленных законом об объемах трансфертов общего характера, по форме согласно приложениям 14-1, 15-3, 16-1, 17-1, 17-2, 18-1, 18-2 и 20-1 к настоящей Инструкции, составляются на основе информации, предоставляемой местными уполномоченными органами по исполнению бюджета и центральными уполномоченными органами соответствующих отраслей (сфер), включившими целевые трансферты в базу местного бюджета.</w:t>
      </w:r>
    </w:p>
    <w:bookmarkEnd w:id="30"/>
    <w:bookmarkStart w:name="z36" w:id="31"/>
    <w:p>
      <w:pPr>
        <w:spacing w:after="0"/>
        <w:ind w:left="0"/>
        <w:jc w:val="both"/>
      </w:pPr>
      <w:r>
        <w:rPr>
          <w:rFonts w:ascii="Times New Roman"/>
          <w:b w:val="false"/>
          <w:i w:val="false"/>
          <w:color w:val="000000"/>
          <w:sz w:val="28"/>
        </w:rPr>
        <w:t>
      47-9. Приложения 14-1, 15-3, 16-1, 17-1, 18-1 и 20-1 заполняются следующим образом:</w:t>
      </w:r>
    </w:p>
    <w:bookmarkEnd w:id="31"/>
    <w:bookmarkStart w:name="z37" w:id="32"/>
    <w:p>
      <w:pPr>
        <w:spacing w:after="0"/>
        <w:ind w:left="0"/>
        <w:jc w:val="both"/>
      </w:pPr>
      <w:r>
        <w:rPr>
          <w:rFonts w:ascii="Times New Roman"/>
          <w:b w:val="false"/>
          <w:i w:val="false"/>
          <w:color w:val="000000"/>
          <w:sz w:val="28"/>
        </w:rPr>
        <w:t>
      1) в графе 1 указывается код администратора бюджетных программ;</w:t>
      </w:r>
    </w:p>
    <w:bookmarkEnd w:id="32"/>
    <w:bookmarkStart w:name="z38" w:id="33"/>
    <w:p>
      <w:pPr>
        <w:spacing w:after="0"/>
        <w:ind w:left="0"/>
        <w:jc w:val="both"/>
      </w:pPr>
      <w:r>
        <w:rPr>
          <w:rFonts w:ascii="Times New Roman"/>
          <w:b w:val="false"/>
          <w:i w:val="false"/>
          <w:color w:val="000000"/>
          <w:sz w:val="28"/>
        </w:rPr>
        <w:t>
      2) в графе 2 указывается код бюджетной программы;</w:t>
      </w:r>
    </w:p>
    <w:bookmarkEnd w:id="33"/>
    <w:bookmarkStart w:name="z39" w:id="34"/>
    <w:p>
      <w:pPr>
        <w:spacing w:after="0"/>
        <w:ind w:left="0"/>
        <w:jc w:val="both"/>
      </w:pPr>
      <w:r>
        <w:rPr>
          <w:rFonts w:ascii="Times New Roman"/>
          <w:b w:val="false"/>
          <w:i w:val="false"/>
          <w:color w:val="000000"/>
          <w:sz w:val="28"/>
        </w:rPr>
        <w:t>
      3) в графе 3 указывается наименование кодов расходов бюджета в соответствии с единой бюджетной классификацией, соответствующие кодам в графах 1-2;</w:t>
      </w:r>
    </w:p>
    <w:bookmarkEnd w:id="34"/>
    <w:bookmarkStart w:name="z40" w:id="35"/>
    <w:p>
      <w:pPr>
        <w:spacing w:after="0"/>
        <w:ind w:left="0"/>
        <w:jc w:val="both"/>
      </w:pPr>
      <w:r>
        <w:rPr>
          <w:rFonts w:ascii="Times New Roman"/>
          <w:b w:val="false"/>
          <w:i w:val="false"/>
          <w:color w:val="000000"/>
          <w:sz w:val="28"/>
        </w:rPr>
        <w:t>
      4) в графах 5-7 указываются суммы утвержденного, уточненного и скорректированного бюджета;</w:t>
      </w:r>
    </w:p>
    <w:bookmarkEnd w:id="35"/>
    <w:bookmarkStart w:name="z41" w:id="36"/>
    <w:p>
      <w:pPr>
        <w:spacing w:after="0"/>
        <w:ind w:left="0"/>
        <w:jc w:val="both"/>
      </w:pPr>
      <w:r>
        <w:rPr>
          <w:rFonts w:ascii="Times New Roman"/>
          <w:b w:val="false"/>
          <w:i w:val="false"/>
          <w:color w:val="000000"/>
          <w:sz w:val="28"/>
        </w:rPr>
        <w:t>
      5) в графе 8 указывается сумма освоенных бюджетных средств за отчетный период;</w:t>
      </w:r>
    </w:p>
    <w:bookmarkEnd w:id="36"/>
    <w:bookmarkStart w:name="z42" w:id="37"/>
    <w:p>
      <w:pPr>
        <w:spacing w:after="0"/>
        <w:ind w:left="0"/>
        <w:jc w:val="both"/>
      </w:pPr>
      <w:r>
        <w:rPr>
          <w:rFonts w:ascii="Times New Roman"/>
          <w:b w:val="false"/>
          <w:i w:val="false"/>
          <w:color w:val="000000"/>
          <w:sz w:val="28"/>
        </w:rPr>
        <w:t>
      6) в графе 9 указывается процент исполнения за отчетный период;</w:t>
      </w:r>
    </w:p>
    <w:bookmarkEnd w:id="37"/>
    <w:bookmarkStart w:name="z43" w:id="38"/>
    <w:p>
      <w:pPr>
        <w:spacing w:after="0"/>
        <w:ind w:left="0"/>
        <w:jc w:val="both"/>
      </w:pPr>
      <w:r>
        <w:rPr>
          <w:rFonts w:ascii="Times New Roman"/>
          <w:b w:val="false"/>
          <w:i w:val="false"/>
          <w:color w:val="000000"/>
          <w:sz w:val="28"/>
        </w:rPr>
        <w:t>
      7) в графе 10 указывается сумма неисполнения за отчетный период;</w:t>
      </w:r>
    </w:p>
    <w:bookmarkEnd w:id="38"/>
    <w:bookmarkStart w:name="z44" w:id="39"/>
    <w:p>
      <w:pPr>
        <w:spacing w:after="0"/>
        <w:ind w:left="0"/>
        <w:jc w:val="both"/>
      </w:pPr>
      <w:r>
        <w:rPr>
          <w:rFonts w:ascii="Times New Roman"/>
          <w:b w:val="false"/>
          <w:i w:val="false"/>
          <w:color w:val="000000"/>
          <w:sz w:val="28"/>
        </w:rPr>
        <w:t>
      8) в графе 11 указывается общая сумма экономии бюджетных средств за отчетный период;</w:t>
      </w:r>
    </w:p>
    <w:bookmarkEnd w:id="39"/>
    <w:bookmarkStart w:name="z45" w:id="40"/>
    <w:p>
      <w:pPr>
        <w:spacing w:after="0"/>
        <w:ind w:left="0"/>
        <w:jc w:val="both"/>
      </w:pPr>
      <w:r>
        <w:rPr>
          <w:rFonts w:ascii="Times New Roman"/>
          <w:b w:val="false"/>
          <w:i w:val="false"/>
          <w:color w:val="000000"/>
          <w:sz w:val="28"/>
        </w:rPr>
        <w:t>
      9) в графе 12 указывается сумма экономии средств, сложившаяся по результатам государственных закупок;</w:t>
      </w:r>
    </w:p>
    <w:bookmarkEnd w:id="40"/>
    <w:bookmarkStart w:name="z46" w:id="41"/>
    <w:p>
      <w:pPr>
        <w:spacing w:after="0"/>
        <w:ind w:left="0"/>
        <w:jc w:val="both"/>
      </w:pPr>
      <w:r>
        <w:rPr>
          <w:rFonts w:ascii="Times New Roman"/>
          <w:b w:val="false"/>
          <w:i w:val="false"/>
          <w:color w:val="000000"/>
          <w:sz w:val="28"/>
        </w:rPr>
        <w:t>
      10) в графе 13 указывается сумма экономии по ФОТ;</w:t>
      </w:r>
    </w:p>
    <w:bookmarkEnd w:id="41"/>
    <w:bookmarkStart w:name="z47" w:id="42"/>
    <w:p>
      <w:pPr>
        <w:spacing w:after="0"/>
        <w:ind w:left="0"/>
        <w:jc w:val="both"/>
      </w:pPr>
      <w:r>
        <w:rPr>
          <w:rFonts w:ascii="Times New Roman"/>
          <w:b w:val="false"/>
          <w:i w:val="false"/>
          <w:color w:val="000000"/>
          <w:sz w:val="28"/>
        </w:rPr>
        <w:t>
      11) в графе 14 указывается общий объем неосвоения бюджетных средств за отчетный период;</w:t>
      </w:r>
    </w:p>
    <w:bookmarkEnd w:id="42"/>
    <w:bookmarkStart w:name="z48" w:id="43"/>
    <w:p>
      <w:pPr>
        <w:spacing w:after="0"/>
        <w:ind w:left="0"/>
        <w:jc w:val="both"/>
      </w:pPr>
      <w:r>
        <w:rPr>
          <w:rFonts w:ascii="Times New Roman"/>
          <w:b w:val="false"/>
          <w:i w:val="false"/>
          <w:color w:val="000000"/>
          <w:sz w:val="28"/>
        </w:rPr>
        <w:t>
      12) в графах 15-18 указываются объемы неосвоения бюджетных средств за отчетный период;</w:t>
      </w:r>
    </w:p>
    <w:bookmarkEnd w:id="43"/>
    <w:bookmarkStart w:name="z49" w:id="44"/>
    <w:p>
      <w:pPr>
        <w:spacing w:after="0"/>
        <w:ind w:left="0"/>
        <w:jc w:val="both"/>
      </w:pPr>
      <w:r>
        <w:rPr>
          <w:rFonts w:ascii="Times New Roman"/>
          <w:b w:val="false"/>
          <w:i w:val="false"/>
          <w:color w:val="000000"/>
          <w:sz w:val="28"/>
        </w:rPr>
        <w:t>
      13) в графе 19 подробно описываются причины неосвоения бюджетных средств на отчетный год.</w:t>
      </w:r>
    </w:p>
    <w:bookmarkEnd w:id="44"/>
    <w:bookmarkStart w:name="z50" w:id="45"/>
    <w:p>
      <w:pPr>
        <w:spacing w:after="0"/>
        <w:ind w:left="0"/>
        <w:jc w:val="both"/>
      </w:pPr>
      <w:r>
        <w:rPr>
          <w:rFonts w:ascii="Times New Roman"/>
          <w:b w:val="false"/>
          <w:i w:val="false"/>
          <w:color w:val="000000"/>
          <w:sz w:val="28"/>
        </w:rPr>
        <w:t>
      47-10. Приложения 17-2 и 18-2 заполняются следующим образом:</w:t>
      </w:r>
    </w:p>
    <w:bookmarkEnd w:id="45"/>
    <w:bookmarkStart w:name="z51" w:id="46"/>
    <w:p>
      <w:pPr>
        <w:spacing w:after="0"/>
        <w:ind w:left="0"/>
        <w:jc w:val="both"/>
      </w:pPr>
      <w:r>
        <w:rPr>
          <w:rFonts w:ascii="Times New Roman"/>
          <w:b w:val="false"/>
          <w:i w:val="false"/>
          <w:color w:val="000000"/>
          <w:sz w:val="28"/>
        </w:rPr>
        <w:t>
      1) в графе 1 указывается наименование области, города республиканского значения, столицы;</w:t>
      </w:r>
    </w:p>
    <w:bookmarkEnd w:id="46"/>
    <w:bookmarkStart w:name="z52" w:id="47"/>
    <w:p>
      <w:pPr>
        <w:spacing w:after="0"/>
        <w:ind w:left="0"/>
        <w:jc w:val="both"/>
      </w:pPr>
      <w:r>
        <w:rPr>
          <w:rFonts w:ascii="Times New Roman"/>
          <w:b w:val="false"/>
          <w:i w:val="false"/>
          <w:color w:val="000000"/>
          <w:sz w:val="28"/>
        </w:rPr>
        <w:t>
      2) в графе 2 указывается минимальные объемы средств по направлениям, установленные законом об объемах трансфертов общего характера на отчетный год;</w:t>
      </w:r>
    </w:p>
    <w:bookmarkEnd w:id="47"/>
    <w:bookmarkStart w:name="z53" w:id="48"/>
    <w:p>
      <w:pPr>
        <w:spacing w:after="0"/>
        <w:ind w:left="0"/>
        <w:jc w:val="both"/>
      </w:pPr>
      <w:r>
        <w:rPr>
          <w:rFonts w:ascii="Times New Roman"/>
          <w:b w:val="false"/>
          <w:i w:val="false"/>
          <w:color w:val="000000"/>
          <w:sz w:val="28"/>
        </w:rPr>
        <w:t>
      3) в графах 3-5 указываются суммы утвержденного, уточненного и скорректированного бюджета;</w:t>
      </w:r>
    </w:p>
    <w:bookmarkEnd w:id="48"/>
    <w:bookmarkStart w:name="z54" w:id="49"/>
    <w:p>
      <w:pPr>
        <w:spacing w:after="0"/>
        <w:ind w:left="0"/>
        <w:jc w:val="both"/>
      </w:pPr>
      <w:r>
        <w:rPr>
          <w:rFonts w:ascii="Times New Roman"/>
          <w:b w:val="false"/>
          <w:i w:val="false"/>
          <w:color w:val="000000"/>
          <w:sz w:val="28"/>
        </w:rPr>
        <w:t>
      4) в графе 6 указывается сумма освоенных бюджетных средств за отчетный период;</w:t>
      </w:r>
    </w:p>
    <w:bookmarkEnd w:id="49"/>
    <w:bookmarkStart w:name="z55" w:id="50"/>
    <w:p>
      <w:pPr>
        <w:spacing w:after="0"/>
        <w:ind w:left="0"/>
        <w:jc w:val="both"/>
      </w:pPr>
      <w:r>
        <w:rPr>
          <w:rFonts w:ascii="Times New Roman"/>
          <w:b w:val="false"/>
          <w:i w:val="false"/>
          <w:color w:val="000000"/>
          <w:sz w:val="28"/>
        </w:rPr>
        <w:t xml:space="preserve">
      5) в графе 7 указывается процент исполнения за отчетный период; </w:t>
      </w:r>
    </w:p>
    <w:bookmarkEnd w:id="50"/>
    <w:bookmarkStart w:name="z56" w:id="51"/>
    <w:p>
      <w:pPr>
        <w:spacing w:after="0"/>
        <w:ind w:left="0"/>
        <w:jc w:val="both"/>
      </w:pPr>
      <w:r>
        <w:rPr>
          <w:rFonts w:ascii="Times New Roman"/>
          <w:b w:val="false"/>
          <w:i w:val="false"/>
          <w:color w:val="000000"/>
          <w:sz w:val="28"/>
        </w:rPr>
        <w:t>
      6) в графе 8 указывается сумма экономии средств, сложившаяся по результатам государственных закупок;</w:t>
      </w:r>
    </w:p>
    <w:bookmarkEnd w:id="51"/>
    <w:bookmarkStart w:name="z57" w:id="52"/>
    <w:p>
      <w:pPr>
        <w:spacing w:after="0"/>
        <w:ind w:left="0"/>
        <w:jc w:val="both"/>
      </w:pPr>
      <w:r>
        <w:rPr>
          <w:rFonts w:ascii="Times New Roman"/>
          <w:b w:val="false"/>
          <w:i w:val="false"/>
          <w:color w:val="000000"/>
          <w:sz w:val="28"/>
        </w:rPr>
        <w:t>
      7) в графе 9 указывается общий объем неосвоения бюджетных средств за отчетный период;</w:t>
      </w:r>
    </w:p>
    <w:bookmarkEnd w:id="52"/>
    <w:bookmarkStart w:name="z58" w:id="53"/>
    <w:p>
      <w:pPr>
        <w:spacing w:after="0"/>
        <w:ind w:left="0"/>
        <w:jc w:val="both"/>
      </w:pPr>
      <w:r>
        <w:rPr>
          <w:rFonts w:ascii="Times New Roman"/>
          <w:b w:val="false"/>
          <w:i w:val="false"/>
          <w:color w:val="000000"/>
          <w:sz w:val="28"/>
        </w:rPr>
        <w:t>
      12) в графах 10-12 указываются объемы неосвоения бюджетных средств за отчетный период;</w:t>
      </w:r>
    </w:p>
    <w:bookmarkEnd w:id="53"/>
    <w:bookmarkStart w:name="z59" w:id="54"/>
    <w:p>
      <w:pPr>
        <w:spacing w:after="0"/>
        <w:ind w:left="0"/>
        <w:jc w:val="both"/>
      </w:pPr>
      <w:r>
        <w:rPr>
          <w:rFonts w:ascii="Times New Roman"/>
          <w:b w:val="false"/>
          <w:i w:val="false"/>
          <w:color w:val="000000"/>
          <w:sz w:val="28"/>
        </w:rPr>
        <w:t>
      13) в графе 13 подробно описываются причины неосвоения бюджетных средств на отчетный год.</w:t>
      </w:r>
    </w:p>
    <w:bookmarkEnd w:id="54"/>
    <w:bookmarkStart w:name="z60" w:id="55"/>
    <w:p>
      <w:pPr>
        <w:spacing w:after="0"/>
        <w:ind w:left="0"/>
        <w:jc w:val="both"/>
      </w:pPr>
      <w:r>
        <w:rPr>
          <w:rFonts w:ascii="Times New Roman"/>
          <w:b w:val="false"/>
          <w:i w:val="false"/>
          <w:color w:val="000000"/>
          <w:sz w:val="28"/>
        </w:rPr>
        <w:t>
      47-11. Формы отчетов о результатах мониторинга реализации целевых текущих трансфертов, включенных в базу местных бюджетов при расчете трансфертов общего характера, минимальных объемов средств по направлениям, установленных законом об объемах трансфертов общего характера представляются за подписью первого руководителя администратора бюджетных программ (центрального уполномоченного органа соответствующей отрасли (сферы)) и первого руководителя уполномоченного органа по исполнению бюджета.</w:t>
      </w:r>
    </w:p>
    <w:bookmarkEnd w:id="55"/>
    <w:bookmarkStart w:name="z61" w:id="56"/>
    <w:p>
      <w:pPr>
        <w:spacing w:after="0"/>
        <w:ind w:left="0"/>
        <w:jc w:val="both"/>
      </w:pPr>
      <w:r>
        <w:rPr>
          <w:rFonts w:ascii="Times New Roman"/>
          <w:b w:val="false"/>
          <w:i w:val="false"/>
          <w:color w:val="000000"/>
          <w:sz w:val="28"/>
        </w:rPr>
        <w:t>
      47-12. В отчетах о результатах мониторинга реализации целевых текущих трансфертов, включенных в базу местных бюджетов при расчете трансфертов общего характера, минимальных объемов средств по направлениям, установленных законом об объемах трансфертов общего характера, заполняются в тенге, при этом в формах (приложениях) отражаются в тысячах тенге.</w:t>
      </w:r>
    </w:p>
    <w:bookmarkEnd w:id="56"/>
    <w:bookmarkStart w:name="z62" w:id="57"/>
    <w:p>
      <w:pPr>
        <w:spacing w:after="0"/>
        <w:ind w:left="0"/>
        <w:jc w:val="both"/>
      </w:pPr>
      <w:r>
        <w:rPr>
          <w:rFonts w:ascii="Times New Roman"/>
          <w:b w:val="false"/>
          <w:i w:val="false"/>
          <w:color w:val="000000"/>
          <w:sz w:val="28"/>
        </w:rPr>
        <w:t xml:space="preserve">
      дополнить приложениями 14-1, 15-3, 16-1, 17-1, 17-2, 18-1, 18-2 и 20-1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bookmarkEnd w:id="57"/>
    <w:bookmarkStart w:name="z63" w:id="58"/>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58"/>
    <w:bookmarkStart w:name="z64" w:id="5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9"/>
    <w:bookmarkStart w:name="z65" w:id="60"/>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60"/>
    <w:bookmarkStart w:name="z66" w:id="6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61"/>
    <w:bookmarkStart w:name="z67" w:id="62"/>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 -</w:t>
            </w:r>
          </w:p>
          <w:p>
            <w:pPr>
              <w:spacing w:after="20"/>
              <w:ind w:left="20"/>
              <w:jc w:val="both"/>
            </w:pPr>
          </w:p>
          <w:p>
            <w:pPr>
              <w:spacing w:after="20"/>
              <w:ind w:left="20"/>
              <w:jc w:val="both"/>
            </w:pPr>
            <w:r>
              <w:rPr>
                <w:rFonts w:ascii="Times New Roman"/>
                <w:b w:val="false"/>
                <w:i/>
                <w:color w:val="000000"/>
                <w:sz w:val="20"/>
              </w:rPr>
              <w:t>Министр финансов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Бюро 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p>
      <w:pPr>
        <w:spacing w:after="0"/>
        <w:ind w:left="0"/>
        <w:jc w:val="both"/>
      </w:pPr>
      <w:bookmarkStart w:name="z72" w:id="63"/>
      <w:r>
        <w:rPr>
          <w:rFonts w:ascii="Times New Roman"/>
          <w:b w:val="false"/>
          <w:i w:val="false"/>
          <w:color w:val="000000"/>
          <w:sz w:val="28"/>
        </w:rPr>
        <w:t>
      Представляется: администратору местных бюджетных программ или аппарату акима города районного значения, села, поселка, сельского округа</w:t>
      </w:r>
    </w:p>
    <w:bookmarkEnd w:id="63"/>
    <w:p>
      <w:pPr>
        <w:spacing w:after="0"/>
        <w:ind w:left="0"/>
        <w:jc w:val="both"/>
      </w:pPr>
      <w:r>
        <w:rPr>
          <w:rFonts w:ascii="Times New Roman"/>
          <w:b w:val="false"/>
          <w:i w:val="false"/>
          <w:color w:val="000000"/>
          <w:sz w:val="28"/>
        </w:rPr>
        <w:t xml:space="preserve">       Отчет администратора местной бюджетной программы о результатах мониторинга реализации целевых текущих трансфертов, включенных в базу местного бюджета при расчете трансфертов общего характера</w:t>
      </w:r>
    </w:p>
    <w:p>
      <w:pPr>
        <w:spacing w:after="0"/>
        <w:ind w:left="0"/>
        <w:jc w:val="both"/>
      </w:pPr>
      <w:r>
        <w:rPr>
          <w:rFonts w:ascii="Times New Roman"/>
          <w:b w:val="false"/>
          <w:i w:val="false"/>
          <w:color w:val="000000"/>
          <w:sz w:val="28"/>
        </w:rPr>
        <w:t xml:space="preserve">       Индекс: форма: 2-ЦТТАБП</w:t>
      </w:r>
    </w:p>
    <w:p>
      <w:pPr>
        <w:spacing w:after="0"/>
        <w:ind w:left="0"/>
        <w:jc w:val="both"/>
      </w:pPr>
      <w:r>
        <w:rPr>
          <w:rFonts w:ascii="Times New Roman"/>
          <w:b w:val="false"/>
          <w:i w:val="false"/>
          <w:color w:val="000000"/>
          <w:sz w:val="28"/>
        </w:rPr>
        <w:t xml:space="preserve">       Периодичность: ежегодная</w:t>
      </w:r>
    </w:p>
    <w:p>
      <w:pPr>
        <w:spacing w:after="0"/>
        <w:ind w:left="0"/>
        <w:jc w:val="both"/>
      </w:pPr>
      <w:r>
        <w:rPr>
          <w:rFonts w:ascii="Times New Roman"/>
          <w:b w:val="false"/>
          <w:i w:val="false"/>
          <w:color w:val="000000"/>
          <w:sz w:val="28"/>
        </w:rPr>
        <w:t xml:space="preserve">       Отчетный период на ____________________ года</w:t>
      </w:r>
    </w:p>
    <w:p>
      <w:pPr>
        <w:spacing w:after="0"/>
        <w:ind w:left="0"/>
        <w:jc w:val="both"/>
      </w:pPr>
      <w:r>
        <w:rPr>
          <w:rFonts w:ascii="Times New Roman"/>
          <w:b w:val="false"/>
          <w:i w:val="false"/>
          <w:color w:val="000000"/>
          <w:sz w:val="28"/>
        </w:rPr>
        <w:t xml:space="preserve">       Круг представляющих лиц: администратор бюджетных программ</w:t>
      </w:r>
    </w:p>
    <w:p>
      <w:pPr>
        <w:spacing w:after="0"/>
        <w:ind w:left="0"/>
        <w:jc w:val="both"/>
      </w:pPr>
      <w:r>
        <w:rPr>
          <w:rFonts w:ascii="Times New Roman"/>
          <w:b w:val="false"/>
          <w:i w:val="false"/>
          <w:color w:val="000000"/>
          <w:sz w:val="28"/>
        </w:rPr>
        <w:t xml:space="preserve">       Срок представления: не позднее 18 января года, следующего за отчетным финансовым годом.</w:t>
      </w:r>
    </w:p>
    <w:p>
      <w:pPr>
        <w:spacing w:after="0"/>
        <w:ind w:left="0"/>
        <w:jc w:val="both"/>
      </w:pPr>
      <w:r>
        <w:rPr>
          <w:rFonts w:ascii="Times New Roman"/>
          <w:b w:val="false"/>
          <w:i w:val="false"/>
          <w:color w:val="000000"/>
          <w:sz w:val="28"/>
        </w:rPr>
        <w:t xml:space="preserve">       Вид бюджета _________________________________________________________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целевых текущих трансфертов, включенных в базу местного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Скорректированный бюджет</w:t>
            </w:r>
          </w:p>
          <w:bookmarkEnd w:id="64"/>
          <w:p>
            <w:pPr>
              <w:spacing w:after="20"/>
              <w:ind w:left="20"/>
              <w:jc w:val="both"/>
            </w:pPr>
            <w:r>
              <w:rPr>
                <w:rFonts w:ascii="Times New Roman"/>
                <w:b w:val="false"/>
                <w:i w:val="false"/>
                <w:color w:val="000000"/>
                <w:sz w:val="20"/>
              </w:rPr>
              <w:t>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Освоено</w:t>
            </w:r>
          </w:p>
          <w:bookmarkEnd w:id="65"/>
          <w:p>
            <w:pPr>
              <w:spacing w:after="20"/>
              <w:ind w:left="20"/>
              <w:jc w:val="both"/>
            </w:pPr>
            <w:r>
              <w:rPr>
                <w:rFonts w:ascii="Times New Roman"/>
                <w:b w:val="false"/>
                <w:i w:val="false"/>
                <w:color w:val="000000"/>
                <w:sz w:val="20"/>
              </w:rPr>
              <w:t>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исполнение на ___год</w:t>
            </w:r>
          </w:p>
          <w:p>
            <w:pPr>
              <w:spacing w:after="20"/>
              <w:ind w:left="20"/>
              <w:jc w:val="both"/>
            </w:pPr>
            <w:r>
              <w:rPr>
                <w:rFonts w:ascii="Times New Roman"/>
                <w:b w:val="false"/>
                <w:i w:val="false"/>
                <w:color w:val="000000"/>
                <w:sz w:val="20"/>
              </w:rPr>
              <w:t>
(графа 8/ графа 7х100)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Сумма неисполнения на конец отчетного периода</w:t>
            </w:r>
          </w:p>
          <w:bookmarkEnd w:id="67"/>
          <w:p>
            <w:pPr>
              <w:spacing w:after="20"/>
              <w:ind w:left="20"/>
              <w:jc w:val="both"/>
            </w:pPr>
            <w:r>
              <w:rPr>
                <w:rFonts w:ascii="Times New Roman"/>
                <w:b w:val="false"/>
                <w:i w:val="false"/>
                <w:color w:val="000000"/>
                <w:sz w:val="20"/>
              </w:rPr>
              <w:t>
(графа 8-графа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78" w:id="68"/>
    <w:p>
      <w:pPr>
        <w:spacing w:after="0"/>
        <w:ind w:left="0"/>
        <w:jc w:val="both"/>
      </w:pPr>
      <w:r>
        <w:rPr>
          <w:rFonts w:ascii="Times New Roman"/>
          <w:b w:val="false"/>
          <w:i w:val="false"/>
          <w:color w:val="000000"/>
          <w:sz w:val="28"/>
        </w:rPr>
        <w:t>
      продолжение таблицы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Экономия бюджетных средств за отчетный период – всего, в том числе</w:t>
            </w:r>
          </w:p>
          <w:bookmarkEnd w:id="69"/>
          <w:p>
            <w:pPr>
              <w:spacing w:after="20"/>
              <w:ind w:left="20"/>
              <w:jc w:val="both"/>
            </w:pPr>
            <w:r>
              <w:rPr>
                <w:rFonts w:ascii="Times New Roman"/>
                <w:b w:val="false"/>
                <w:i w:val="false"/>
                <w:color w:val="000000"/>
                <w:sz w:val="20"/>
              </w:rPr>
              <w:t>
(графа 12+графа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Неосвоение за отчетный период, в том числе</w:t>
            </w:r>
          </w:p>
          <w:bookmarkEnd w:id="70"/>
          <w:p>
            <w:pPr>
              <w:spacing w:after="20"/>
              <w:ind w:left="20"/>
              <w:jc w:val="both"/>
            </w:pPr>
            <w:r>
              <w:rPr>
                <w:rFonts w:ascii="Times New Roman"/>
                <w:b w:val="false"/>
                <w:i w:val="false"/>
                <w:color w:val="000000"/>
                <w:sz w:val="20"/>
              </w:rPr>
              <w:t>
(графа 15+графа 16+графа 17+графа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администратора бюджетных программ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bookmarkStart w:name="z81" w:id="71"/>
      <w:r>
        <w:rPr>
          <w:rFonts w:ascii="Times New Roman"/>
          <w:b w:val="false"/>
          <w:i w:val="false"/>
          <w:color w:val="000000"/>
          <w:sz w:val="28"/>
        </w:rPr>
        <w:t>
      Наименование _______________________________________________</w:t>
      </w:r>
    </w:p>
    <w:bookmarkEnd w:id="71"/>
    <w:p>
      <w:pPr>
        <w:spacing w:after="0"/>
        <w:ind w:left="0"/>
        <w:jc w:val="both"/>
      </w:pPr>
      <w:r>
        <w:rPr>
          <w:rFonts w:ascii="Times New Roman"/>
          <w:b w:val="false"/>
          <w:i w:val="false"/>
          <w:color w:val="000000"/>
          <w:sz w:val="28"/>
        </w:rPr>
        <w:t xml:space="preserve">       Адрес 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w:t>
      </w:r>
    </w:p>
    <w:p>
      <w:pPr>
        <w:spacing w:after="0"/>
        <w:ind w:left="0"/>
        <w:jc w:val="both"/>
      </w:pPr>
      <w:r>
        <w:rPr>
          <w:rFonts w:ascii="Times New Roman"/>
          <w:b w:val="false"/>
          <w:i w:val="false"/>
          <w:color w:val="000000"/>
          <w:sz w:val="28"/>
        </w:rPr>
        <w:t xml:space="preserve">       Исполнитель _______________________________ 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администратора местной бюджетной программы</w:t>
      </w:r>
    </w:p>
    <w:p>
      <w:pPr>
        <w:spacing w:after="0"/>
        <w:ind w:left="0"/>
        <w:jc w:val="both"/>
      </w:pPr>
      <w:r>
        <w:rPr>
          <w:rFonts w:ascii="Times New Roman"/>
          <w:b w:val="false"/>
          <w:i w:val="false"/>
          <w:color w:val="000000"/>
          <w:sz w:val="28"/>
        </w:rPr>
        <w:t xml:space="preserve">       __________________________________________ 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xml:space="preserve">       Руководитель финансовой службы</w:t>
      </w:r>
    </w:p>
    <w:p>
      <w:pPr>
        <w:spacing w:after="0"/>
        <w:ind w:left="0"/>
        <w:jc w:val="both"/>
      </w:pPr>
      <w:r>
        <w:rPr>
          <w:rFonts w:ascii="Times New Roman"/>
          <w:b w:val="false"/>
          <w:i w:val="false"/>
          <w:color w:val="000000"/>
          <w:sz w:val="28"/>
        </w:rPr>
        <w:t xml:space="preserve">       __________________________________________ 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82" w:id="72"/>
    <w:p>
      <w:pPr>
        <w:spacing w:after="0"/>
        <w:ind w:left="0"/>
        <w:jc w:val="both"/>
      </w:pPr>
      <w:r>
        <w:rPr>
          <w:rFonts w:ascii="Times New Roman"/>
          <w:b w:val="false"/>
          <w:i w:val="false"/>
          <w:color w:val="000000"/>
          <w:sz w:val="28"/>
        </w:rPr>
        <w:t>
      Примечание: пояснение по заполнению формы приведено в пункте 47-9 настоящей Инструкции</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15-3</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p>
      <w:pPr>
        <w:spacing w:after="0"/>
        <w:ind w:left="0"/>
        <w:jc w:val="both"/>
      </w:pPr>
      <w:bookmarkStart w:name="z85" w:id="73"/>
      <w:r>
        <w:rPr>
          <w:rFonts w:ascii="Times New Roman"/>
          <w:b w:val="false"/>
          <w:i w:val="false"/>
          <w:color w:val="000000"/>
          <w:sz w:val="28"/>
        </w:rPr>
        <w:t>
      Представляется: администратору бюджетных программ района (города областного значения)</w:t>
      </w:r>
    </w:p>
    <w:bookmarkEnd w:id="73"/>
    <w:p>
      <w:pPr>
        <w:spacing w:after="0"/>
        <w:ind w:left="0"/>
        <w:jc w:val="both"/>
      </w:pPr>
      <w:r>
        <w:rPr>
          <w:rFonts w:ascii="Times New Roman"/>
          <w:b w:val="false"/>
          <w:i w:val="false"/>
          <w:color w:val="000000"/>
          <w:sz w:val="28"/>
        </w:rPr>
        <w:t xml:space="preserve">       Отчет аппарата акима города районного значения, села, поселка, сельского округа о результатах мониторинга реализации целевых текущих трансфертов, включенных в базу местного бюджета</w:t>
      </w:r>
    </w:p>
    <w:p>
      <w:pPr>
        <w:spacing w:after="0"/>
        <w:ind w:left="0"/>
        <w:jc w:val="both"/>
      </w:pPr>
      <w:r>
        <w:rPr>
          <w:rFonts w:ascii="Times New Roman"/>
          <w:b w:val="false"/>
          <w:i w:val="false"/>
          <w:color w:val="000000"/>
          <w:sz w:val="28"/>
        </w:rPr>
        <w:t xml:space="preserve">       Индекс: форма: 2-ЦТТСО</w:t>
      </w:r>
    </w:p>
    <w:p>
      <w:pPr>
        <w:spacing w:after="0"/>
        <w:ind w:left="0"/>
        <w:jc w:val="both"/>
      </w:pPr>
      <w:r>
        <w:rPr>
          <w:rFonts w:ascii="Times New Roman"/>
          <w:b w:val="false"/>
          <w:i w:val="false"/>
          <w:color w:val="000000"/>
          <w:sz w:val="28"/>
        </w:rPr>
        <w:t xml:space="preserve">       Периодичность: ежегодная</w:t>
      </w:r>
    </w:p>
    <w:p>
      <w:pPr>
        <w:spacing w:after="0"/>
        <w:ind w:left="0"/>
        <w:jc w:val="both"/>
      </w:pPr>
      <w:r>
        <w:rPr>
          <w:rFonts w:ascii="Times New Roman"/>
          <w:b w:val="false"/>
          <w:i w:val="false"/>
          <w:color w:val="000000"/>
          <w:sz w:val="28"/>
        </w:rPr>
        <w:t xml:space="preserve">       Отчетный период на ____________________ года</w:t>
      </w:r>
    </w:p>
    <w:p>
      <w:pPr>
        <w:spacing w:after="0"/>
        <w:ind w:left="0"/>
        <w:jc w:val="both"/>
      </w:pPr>
      <w:r>
        <w:rPr>
          <w:rFonts w:ascii="Times New Roman"/>
          <w:b w:val="false"/>
          <w:i w:val="false"/>
          <w:color w:val="000000"/>
          <w:sz w:val="28"/>
        </w:rPr>
        <w:t xml:space="preserve">       Круг представляющих лиц: аппарат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xml:space="preserve">       Срок представления: не позднее 18 января года, следующего за отчетным финансовым годом.</w:t>
      </w:r>
    </w:p>
    <w:p>
      <w:pPr>
        <w:spacing w:after="0"/>
        <w:ind w:left="0"/>
        <w:jc w:val="both"/>
      </w:pPr>
      <w:r>
        <w:rPr>
          <w:rFonts w:ascii="Times New Roman"/>
          <w:b w:val="false"/>
          <w:i w:val="false"/>
          <w:color w:val="000000"/>
          <w:sz w:val="28"/>
        </w:rPr>
        <w:t xml:space="preserve">       Наименование города районного значения, села, поселка, сельского округа:</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Вид бюджета _____________________________________________________________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целевых текущих трансфертов, включенных в базу местного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r>
              <w:rPr>
                <w:rFonts w:ascii="Times New Roman"/>
                <w:b w:val="false"/>
                <w:i w:val="false"/>
                <w:color w:val="000000"/>
                <w:sz w:val="20"/>
              </w:rPr>
              <w:t>
Скорректированный бюджет</w:t>
            </w:r>
          </w:p>
          <w:bookmarkEnd w:id="74"/>
          <w:p>
            <w:pPr>
              <w:spacing w:after="20"/>
              <w:ind w:left="20"/>
              <w:jc w:val="both"/>
            </w:pPr>
            <w:r>
              <w:rPr>
                <w:rFonts w:ascii="Times New Roman"/>
                <w:b w:val="false"/>
                <w:i w:val="false"/>
                <w:color w:val="000000"/>
                <w:sz w:val="20"/>
              </w:rPr>
              <w:t>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5"/>
          <w:p>
            <w:pPr>
              <w:spacing w:after="20"/>
              <w:ind w:left="20"/>
              <w:jc w:val="both"/>
            </w:pPr>
            <w:r>
              <w:rPr>
                <w:rFonts w:ascii="Times New Roman"/>
                <w:b w:val="false"/>
                <w:i w:val="false"/>
                <w:color w:val="000000"/>
                <w:sz w:val="20"/>
              </w:rPr>
              <w:t>
Освоено</w:t>
            </w:r>
          </w:p>
          <w:bookmarkEnd w:id="75"/>
          <w:p>
            <w:pPr>
              <w:spacing w:after="20"/>
              <w:ind w:left="20"/>
              <w:jc w:val="both"/>
            </w:pPr>
            <w:r>
              <w:rPr>
                <w:rFonts w:ascii="Times New Roman"/>
                <w:b w:val="false"/>
                <w:i w:val="false"/>
                <w:color w:val="000000"/>
                <w:sz w:val="20"/>
              </w:rPr>
              <w:t>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6"/>
          <w:p>
            <w:pPr>
              <w:spacing w:after="20"/>
              <w:ind w:left="20"/>
              <w:jc w:val="both"/>
            </w:pPr>
            <w:r>
              <w:rPr>
                <w:rFonts w:ascii="Times New Roman"/>
                <w:b w:val="false"/>
                <w:i w:val="false"/>
                <w:color w:val="000000"/>
                <w:sz w:val="20"/>
              </w:rPr>
              <w:t>
%</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исполнение на ___год</w:t>
            </w:r>
          </w:p>
          <w:p>
            <w:pPr>
              <w:spacing w:after="20"/>
              <w:ind w:left="20"/>
              <w:jc w:val="both"/>
            </w:pPr>
            <w:r>
              <w:rPr>
                <w:rFonts w:ascii="Times New Roman"/>
                <w:b w:val="false"/>
                <w:i w:val="false"/>
                <w:color w:val="000000"/>
                <w:sz w:val="20"/>
              </w:rPr>
              <w:t>
(графа 8/ графа 7х100)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7"/>
          <w:p>
            <w:pPr>
              <w:spacing w:after="20"/>
              <w:ind w:left="20"/>
              <w:jc w:val="both"/>
            </w:pPr>
            <w:r>
              <w:rPr>
                <w:rFonts w:ascii="Times New Roman"/>
                <w:b w:val="false"/>
                <w:i w:val="false"/>
                <w:color w:val="000000"/>
                <w:sz w:val="20"/>
              </w:rPr>
              <w:t>
Сумма неисполнения на конец отчетного периода</w:t>
            </w:r>
          </w:p>
          <w:bookmarkEnd w:id="77"/>
          <w:p>
            <w:pPr>
              <w:spacing w:after="20"/>
              <w:ind w:left="20"/>
              <w:jc w:val="both"/>
            </w:pPr>
            <w:r>
              <w:rPr>
                <w:rFonts w:ascii="Times New Roman"/>
                <w:b w:val="false"/>
                <w:i w:val="false"/>
                <w:color w:val="000000"/>
                <w:sz w:val="20"/>
              </w:rPr>
              <w:t>
(графа 8-графа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1" w:id="78"/>
    <w:p>
      <w:pPr>
        <w:spacing w:after="0"/>
        <w:ind w:left="0"/>
        <w:jc w:val="both"/>
      </w:pPr>
      <w:r>
        <w:rPr>
          <w:rFonts w:ascii="Times New Roman"/>
          <w:b w:val="false"/>
          <w:i w:val="false"/>
          <w:color w:val="000000"/>
          <w:sz w:val="28"/>
        </w:rPr>
        <w:t>
      продолжение таблицы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9"/>
          <w:p>
            <w:pPr>
              <w:spacing w:after="20"/>
              <w:ind w:left="20"/>
              <w:jc w:val="both"/>
            </w:pPr>
            <w:r>
              <w:rPr>
                <w:rFonts w:ascii="Times New Roman"/>
                <w:b w:val="false"/>
                <w:i w:val="false"/>
                <w:color w:val="000000"/>
                <w:sz w:val="20"/>
              </w:rPr>
              <w:t>
Экономия бюджетных средств за отчетный период – всего, в том числе</w:t>
            </w:r>
          </w:p>
          <w:bookmarkEnd w:id="79"/>
          <w:p>
            <w:pPr>
              <w:spacing w:after="20"/>
              <w:ind w:left="20"/>
              <w:jc w:val="both"/>
            </w:pPr>
            <w:r>
              <w:rPr>
                <w:rFonts w:ascii="Times New Roman"/>
                <w:b w:val="false"/>
                <w:i w:val="false"/>
                <w:color w:val="000000"/>
                <w:sz w:val="20"/>
              </w:rPr>
              <w:t>
(графа 12+графа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0"/>
          <w:p>
            <w:pPr>
              <w:spacing w:after="20"/>
              <w:ind w:left="20"/>
              <w:jc w:val="both"/>
            </w:pPr>
            <w:r>
              <w:rPr>
                <w:rFonts w:ascii="Times New Roman"/>
                <w:b w:val="false"/>
                <w:i w:val="false"/>
                <w:color w:val="000000"/>
                <w:sz w:val="20"/>
              </w:rPr>
              <w:t>
Неосвоение за отчетный период, в том числе</w:t>
            </w:r>
          </w:p>
          <w:bookmarkEnd w:id="80"/>
          <w:p>
            <w:pPr>
              <w:spacing w:after="20"/>
              <w:ind w:left="20"/>
              <w:jc w:val="both"/>
            </w:pPr>
            <w:r>
              <w:rPr>
                <w:rFonts w:ascii="Times New Roman"/>
                <w:b w:val="false"/>
                <w:i w:val="false"/>
                <w:color w:val="000000"/>
                <w:sz w:val="20"/>
              </w:rPr>
              <w:t>
(графа 15+графа 16+графа 17+графа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администратора бюджетных программ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4" w:id="81"/>
          <w:p>
            <w:pPr>
              <w:spacing w:after="20"/>
              <w:ind w:left="20"/>
              <w:jc w:val="both"/>
            </w:pPr>
            <w:r>
              <w:rPr>
                <w:rFonts w:ascii="Times New Roman"/>
                <w:b w:val="false"/>
                <w:i w:val="false"/>
                <w:color w:val="000000"/>
                <w:sz w:val="20"/>
              </w:rPr>
              <w:t>
Наименование_______________________________________</w:t>
            </w:r>
          </w:p>
          <w:bookmarkEnd w:id="81"/>
          <w:p>
            <w:pPr>
              <w:spacing w:after="20"/>
              <w:ind w:left="20"/>
              <w:jc w:val="both"/>
            </w:pPr>
            <w:r>
              <w:rPr>
                <w:rFonts w:ascii="Times New Roman"/>
                <w:b w:val="false"/>
                <w:i w:val="false"/>
                <w:color w:val="000000"/>
                <w:sz w:val="20"/>
              </w:rPr>
              <w:t>Адрес______________________________________________</w:t>
            </w:r>
          </w:p>
          <w:p>
            <w:pPr>
              <w:spacing w:after="20"/>
              <w:ind w:left="20"/>
              <w:jc w:val="both"/>
            </w:pPr>
            <w:r>
              <w:rPr>
                <w:rFonts w:ascii="Times New Roman"/>
                <w:b w:val="false"/>
                <w:i w:val="false"/>
                <w:color w:val="000000"/>
                <w:sz w:val="20"/>
              </w:rPr>
              <w:t>Телефон____________________________________________</w:t>
            </w:r>
          </w:p>
          <w:p>
            <w:pPr>
              <w:spacing w:after="20"/>
              <w:ind w:left="20"/>
              <w:jc w:val="both"/>
            </w:pPr>
            <w:r>
              <w:rPr>
                <w:rFonts w:ascii="Times New Roman"/>
                <w:b w:val="false"/>
                <w:i w:val="false"/>
                <w:color w:val="000000"/>
                <w:sz w:val="20"/>
              </w:rPr>
              <w:t>Адрес электронной почты_____________________________</w:t>
            </w:r>
          </w:p>
          <w:p>
            <w:pPr>
              <w:spacing w:after="20"/>
              <w:ind w:left="20"/>
              <w:jc w:val="both"/>
            </w:pPr>
            <w:r>
              <w:rPr>
                <w:rFonts w:ascii="Times New Roman"/>
                <w:b w:val="false"/>
                <w:i w:val="false"/>
                <w:color w:val="000000"/>
                <w:sz w:val="20"/>
              </w:rPr>
              <w:t>Исполнитель _______________________ ________________</w:t>
            </w:r>
          </w:p>
          <w:p>
            <w:pPr>
              <w:spacing w:after="20"/>
              <w:ind w:left="20"/>
              <w:jc w:val="both"/>
            </w:pPr>
            <w:r>
              <w:rPr>
                <w:rFonts w:ascii="Times New Roman"/>
                <w:b w:val="false"/>
                <w:i w:val="false"/>
                <w:color w:val="000000"/>
                <w:sz w:val="20"/>
              </w:rPr>
              <w:t>фамилия, имя и отчество (при его наличии) подпись, телефон</w:t>
            </w:r>
          </w:p>
          <w:p>
            <w:pPr>
              <w:spacing w:after="20"/>
              <w:ind w:left="20"/>
              <w:jc w:val="both"/>
            </w:pPr>
            <w:r>
              <w:rPr>
                <w:rFonts w:ascii="Times New Roman"/>
                <w:b w:val="false"/>
                <w:i w:val="false"/>
                <w:color w:val="000000"/>
                <w:sz w:val="20"/>
              </w:rPr>
              <w:t>Аким города районного значения, села, поселка, сельского округа</w:t>
            </w:r>
          </w:p>
          <w:p>
            <w:pPr>
              <w:spacing w:after="20"/>
              <w:ind w:left="20"/>
              <w:jc w:val="both"/>
            </w:pPr>
            <w:r>
              <w:rPr>
                <w:rFonts w:ascii="Times New Roman"/>
                <w:b w:val="false"/>
                <w:i w:val="false"/>
                <w:color w:val="000000"/>
                <w:sz w:val="20"/>
              </w:rPr>
              <w:t>____________________________________ ______________</w:t>
            </w:r>
          </w:p>
          <w:p>
            <w:pPr>
              <w:spacing w:after="20"/>
              <w:ind w:left="20"/>
              <w:jc w:val="both"/>
            </w:pPr>
            <w:r>
              <w:rPr>
                <w:rFonts w:ascii="Times New Roman"/>
                <w:b w:val="false"/>
                <w:i w:val="false"/>
                <w:color w:val="000000"/>
                <w:sz w:val="20"/>
              </w:rPr>
              <w:t>фамилия, имя и отчество (при его наличии) подпись</w:t>
            </w:r>
          </w:p>
          <w:p>
            <w:pPr>
              <w:spacing w:after="20"/>
              <w:ind w:left="20"/>
              <w:jc w:val="both"/>
            </w:pPr>
            <w:r>
              <w:rPr>
                <w:rFonts w:ascii="Times New Roman"/>
                <w:b w:val="false"/>
                <w:i w:val="false"/>
                <w:color w:val="000000"/>
                <w:sz w:val="20"/>
              </w:rPr>
              <w:t>
Примечание: пояснение по заполнению формы приведено в пункте 47-9 настоящей Инструкции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уполномоченного органа по исполнению</w:t>
            </w:r>
          </w:p>
          <w:p>
            <w:pPr>
              <w:spacing w:after="20"/>
              <w:ind w:left="20"/>
              <w:jc w:val="both"/>
            </w:pPr>
            <w:r>
              <w:rPr>
                <w:rFonts w:ascii="Times New Roman"/>
                <w:b w:val="false"/>
                <w:i w:val="false"/>
                <w:color w:val="000000"/>
                <w:sz w:val="20"/>
              </w:rPr>
              <w:t>бюджета района (города областного значения)</w:t>
            </w:r>
          </w:p>
          <w:p>
            <w:pPr>
              <w:spacing w:after="20"/>
              <w:ind w:left="20"/>
              <w:jc w:val="both"/>
            </w:pP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p>
            <w:pPr>
              <w:spacing w:after="20"/>
              <w:ind w:left="20"/>
              <w:jc w:val="both"/>
            </w:pPr>
            <w:r>
              <w:rPr>
                <w:rFonts w:ascii="Times New Roman"/>
                <w:b w:val="false"/>
                <w:i w:val="false"/>
                <w:color w:val="000000"/>
                <w:sz w:val="20"/>
              </w:rPr>
              <w:t>СОГЛАСОВАНО ______________________________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16-1</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p>
      <w:pPr>
        <w:spacing w:after="0"/>
        <w:ind w:left="0"/>
        <w:jc w:val="both"/>
      </w:pPr>
      <w:bookmarkStart w:name="z97" w:id="82"/>
      <w:r>
        <w:rPr>
          <w:rFonts w:ascii="Times New Roman"/>
          <w:b w:val="false"/>
          <w:i w:val="false"/>
          <w:color w:val="000000"/>
          <w:sz w:val="28"/>
        </w:rPr>
        <w:t>
      Представляется: уполномоченному органу по исполнению бюджета области</w:t>
      </w:r>
    </w:p>
    <w:bookmarkEnd w:id="82"/>
    <w:p>
      <w:pPr>
        <w:spacing w:after="0"/>
        <w:ind w:left="0"/>
        <w:jc w:val="both"/>
      </w:pPr>
      <w:r>
        <w:rPr>
          <w:rFonts w:ascii="Times New Roman"/>
          <w:b w:val="false"/>
          <w:i w:val="false"/>
          <w:color w:val="000000"/>
          <w:sz w:val="28"/>
        </w:rPr>
        <w:t xml:space="preserve">       Отчет уполномоченного органа по исполнению бюджета района, города областного значения, администраторов областных бюджетных программ о результатах мониторинга</w:t>
      </w:r>
    </w:p>
    <w:p>
      <w:pPr>
        <w:spacing w:after="0"/>
        <w:ind w:left="0"/>
        <w:jc w:val="both"/>
      </w:pPr>
      <w:r>
        <w:rPr>
          <w:rFonts w:ascii="Times New Roman"/>
          <w:b w:val="false"/>
          <w:i w:val="false"/>
          <w:color w:val="000000"/>
          <w:sz w:val="28"/>
        </w:rPr>
        <w:t xml:space="preserve">       реализации целевых текущих трансфертов, включенных в базу местного бюджета</w:t>
      </w:r>
    </w:p>
    <w:p>
      <w:pPr>
        <w:spacing w:after="0"/>
        <w:ind w:left="0"/>
        <w:jc w:val="both"/>
      </w:pPr>
      <w:r>
        <w:rPr>
          <w:rFonts w:ascii="Times New Roman"/>
          <w:b w:val="false"/>
          <w:i w:val="false"/>
          <w:color w:val="000000"/>
          <w:sz w:val="28"/>
        </w:rPr>
        <w:t xml:space="preserve">       Индекс: форма: 2-ЦТТСО</w:t>
      </w:r>
    </w:p>
    <w:p>
      <w:pPr>
        <w:spacing w:after="0"/>
        <w:ind w:left="0"/>
        <w:jc w:val="both"/>
      </w:pPr>
      <w:r>
        <w:rPr>
          <w:rFonts w:ascii="Times New Roman"/>
          <w:b w:val="false"/>
          <w:i w:val="false"/>
          <w:color w:val="000000"/>
          <w:sz w:val="28"/>
        </w:rPr>
        <w:t xml:space="preserve">       Периодичность: ежегодная</w:t>
      </w:r>
    </w:p>
    <w:p>
      <w:pPr>
        <w:spacing w:after="0"/>
        <w:ind w:left="0"/>
        <w:jc w:val="both"/>
      </w:pPr>
      <w:r>
        <w:rPr>
          <w:rFonts w:ascii="Times New Roman"/>
          <w:b w:val="false"/>
          <w:i w:val="false"/>
          <w:color w:val="000000"/>
          <w:sz w:val="28"/>
        </w:rPr>
        <w:t xml:space="preserve">       Отчетный период на ____________________ года</w:t>
      </w:r>
    </w:p>
    <w:p>
      <w:pPr>
        <w:spacing w:after="0"/>
        <w:ind w:left="0"/>
        <w:jc w:val="both"/>
      </w:pPr>
      <w:r>
        <w:rPr>
          <w:rFonts w:ascii="Times New Roman"/>
          <w:b w:val="false"/>
          <w:i w:val="false"/>
          <w:color w:val="000000"/>
          <w:sz w:val="28"/>
        </w:rPr>
        <w:t xml:space="preserve">       Круг представляющих лиц: уполномоченные органы по исполнению бюджета района (города областного значения), администраторы областных бюджетных программ</w:t>
      </w:r>
    </w:p>
    <w:p>
      <w:pPr>
        <w:spacing w:after="0"/>
        <w:ind w:left="0"/>
        <w:jc w:val="both"/>
      </w:pPr>
      <w:r>
        <w:rPr>
          <w:rFonts w:ascii="Times New Roman"/>
          <w:b w:val="false"/>
          <w:i w:val="false"/>
          <w:color w:val="000000"/>
          <w:sz w:val="28"/>
        </w:rPr>
        <w:t xml:space="preserve">       Срок представления: не позднее 20 января года, следующего за отчетным финансовым годом.</w:t>
      </w:r>
    </w:p>
    <w:p>
      <w:pPr>
        <w:spacing w:after="0"/>
        <w:ind w:left="0"/>
        <w:jc w:val="both"/>
      </w:pPr>
      <w:r>
        <w:rPr>
          <w:rFonts w:ascii="Times New Roman"/>
          <w:b w:val="false"/>
          <w:i w:val="false"/>
          <w:color w:val="000000"/>
          <w:sz w:val="28"/>
        </w:rPr>
        <w:t xml:space="preserve">       Наименование района (города областного значения), администратора бюджетной программы области:</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Вид бюджета _____________________________________________________________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целевых текущих трансфертов, включенных в базу местного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3"/>
          <w:p>
            <w:pPr>
              <w:spacing w:after="20"/>
              <w:ind w:left="20"/>
              <w:jc w:val="both"/>
            </w:pPr>
            <w:r>
              <w:rPr>
                <w:rFonts w:ascii="Times New Roman"/>
                <w:b w:val="false"/>
                <w:i w:val="false"/>
                <w:color w:val="000000"/>
                <w:sz w:val="20"/>
              </w:rPr>
              <w:t>
Скорректированный бюджет</w:t>
            </w:r>
          </w:p>
          <w:bookmarkEnd w:id="83"/>
          <w:p>
            <w:pPr>
              <w:spacing w:after="20"/>
              <w:ind w:left="20"/>
              <w:jc w:val="both"/>
            </w:pPr>
            <w:r>
              <w:rPr>
                <w:rFonts w:ascii="Times New Roman"/>
                <w:b w:val="false"/>
                <w:i w:val="false"/>
                <w:color w:val="000000"/>
                <w:sz w:val="20"/>
              </w:rPr>
              <w:t>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4"/>
          <w:p>
            <w:pPr>
              <w:spacing w:after="20"/>
              <w:ind w:left="20"/>
              <w:jc w:val="both"/>
            </w:pPr>
            <w:r>
              <w:rPr>
                <w:rFonts w:ascii="Times New Roman"/>
                <w:b w:val="false"/>
                <w:i w:val="false"/>
                <w:color w:val="000000"/>
                <w:sz w:val="20"/>
              </w:rPr>
              <w:t>
Освоено</w:t>
            </w:r>
          </w:p>
          <w:bookmarkEnd w:id="84"/>
          <w:p>
            <w:pPr>
              <w:spacing w:after="20"/>
              <w:ind w:left="20"/>
              <w:jc w:val="both"/>
            </w:pPr>
            <w:r>
              <w:rPr>
                <w:rFonts w:ascii="Times New Roman"/>
                <w:b w:val="false"/>
                <w:i w:val="false"/>
                <w:color w:val="000000"/>
                <w:sz w:val="20"/>
              </w:rPr>
              <w:t>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5"/>
          <w:p>
            <w:pPr>
              <w:spacing w:after="20"/>
              <w:ind w:left="20"/>
              <w:jc w:val="both"/>
            </w:pPr>
            <w:r>
              <w:rPr>
                <w:rFonts w:ascii="Times New Roman"/>
                <w:b w:val="false"/>
                <w:i w:val="false"/>
                <w:color w:val="000000"/>
                <w:sz w:val="20"/>
              </w:rPr>
              <w:t>
%</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исполнение на ___год</w:t>
            </w:r>
          </w:p>
          <w:p>
            <w:pPr>
              <w:spacing w:after="20"/>
              <w:ind w:left="20"/>
              <w:jc w:val="both"/>
            </w:pPr>
            <w:r>
              <w:rPr>
                <w:rFonts w:ascii="Times New Roman"/>
                <w:b w:val="false"/>
                <w:i w:val="false"/>
                <w:color w:val="000000"/>
                <w:sz w:val="20"/>
              </w:rPr>
              <w:t>
(графа 8/ графа 7х100)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6"/>
          <w:p>
            <w:pPr>
              <w:spacing w:after="20"/>
              <w:ind w:left="20"/>
              <w:jc w:val="both"/>
            </w:pPr>
            <w:r>
              <w:rPr>
                <w:rFonts w:ascii="Times New Roman"/>
                <w:b w:val="false"/>
                <w:i w:val="false"/>
                <w:color w:val="000000"/>
                <w:sz w:val="20"/>
              </w:rPr>
              <w:t>
Сумма неисполнения на конец отчетного периода</w:t>
            </w:r>
          </w:p>
          <w:bookmarkEnd w:id="86"/>
          <w:p>
            <w:pPr>
              <w:spacing w:after="20"/>
              <w:ind w:left="20"/>
              <w:jc w:val="both"/>
            </w:pPr>
            <w:r>
              <w:rPr>
                <w:rFonts w:ascii="Times New Roman"/>
                <w:b w:val="false"/>
                <w:i w:val="false"/>
                <w:color w:val="000000"/>
                <w:sz w:val="20"/>
              </w:rPr>
              <w:t>
(графа 8-графа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3" w:id="87"/>
    <w:p>
      <w:pPr>
        <w:spacing w:after="0"/>
        <w:ind w:left="0"/>
        <w:jc w:val="both"/>
      </w:pPr>
      <w:r>
        <w:rPr>
          <w:rFonts w:ascii="Times New Roman"/>
          <w:b w:val="false"/>
          <w:i w:val="false"/>
          <w:color w:val="000000"/>
          <w:sz w:val="28"/>
        </w:rPr>
        <w:t>
      продолжение таблицы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8"/>
          <w:p>
            <w:pPr>
              <w:spacing w:after="20"/>
              <w:ind w:left="20"/>
              <w:jc w:val="both"/>
            </w:pPr>
            <w:r>
              <w:rPr>
                <w:rFonts w:ascii="Times New Roman"/>
                <w:b w:val="false"/>
                <w:i w:val="false"/>
                <w:color w:val="000000"/>
                <w:sz w:val="20"/>
              </w:rPr>
              <w:t>
Экономия бюджетных средств за отчетный период – всего, в том числе</w:t>
            </w:r>
          </w:p>
          <w:bookmarkEnd w:id="88"/>
          <w:p>
            <w:pPr>
              <w:spacing w:after="20"/>
              <w:ind w:left="20"/>
              <w:jc w:val="both"/>
            </w:pPr>
            <w:r>
              <w:rPr>
                <w:rFonts w:ascii="Times New Roman"/>
                <w:b w:val="false"/>
                <w:i w:val="false"/>
                <w:color w:val="000000"/>
                <w:sz w:val="20"/>
              </w:rPr>
              <w:t>
(графа 12+графа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9"/>
          <w:p>
            <w:pPr>
              <w:spacing w:after="20"/>
              <w:ind w:left="20"/>
              <w:jc w:val="both"/>
            </w:pPr>
            <w:r>
              <w:rPr>
                <w:rFonts w:ascii="Times New Roman"/>
                <w:b w:val="false"/>
                <w:i w:val="false"/>
                <w:color w:val="000000"/>
                <w:sz w:val="20"/>
              </w:rPr>
              <w:t>
Неосвоение за отчетный период, в том числе</w:t>
            </w:r>
          </w:p>
          <w:bookmarkEnd w:id="89"/>
          <w:p>
            <w:pPr>
              <w:spacing w:after="20"/>
              <w:ind w:left="20"/>
              <w:jc w:val="both"/>
            </w:pPr>
            <w:r>
              <w:rPr>
                <w:rFonts w:ascii="Times New Roman"/>
                <w:b w:val="false"/>
                <w:i w:val="false"/>
                <w:color w:val="000000"/>
                <w:sz w:val="20"/>
              </w:rPr>
              <w:t>
(графа 15+графа 16+графа 17+графа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администратора бюджетных программ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6" w:id="90"/>
          <w:p>
            <w:pPr>
              <w:spacing w:after="20"/>
              <w:ind w:left="20"/>
              <w:jc w:val="both"/>
            </w:pPr>
            <w:r>
              <w:rPr>
                <w:rFonts w:ascii="Times New Roman"/>
                <w:b w:val="false"/>
                <w:i w:val="false"/>
                <w:color w:val="000000"/>
                <w:sz w:val="20"/>
              </w:rPr>
              <w:t>
Наименование___________________________________________</w:t>
            </w:r>
          </w:p>
          <w:bookmarkEnd w:id="90"/>
          <w:p>
            <w:pPr>
              <w:spacing w:after="20"/>
              <w:ind w:left="20"/>
              <w:jc w:val="both"/>
            </w:pPr>
            <w:r>
              <w:rPr>
                <w:rFonts w:ascii="Times New Roman"/>
                <w:b w:val="false"/>
                <w:i w:val="false"/>
                <w:color w:val="000000"/>
                <w:sz w:val="20"/>
              </w:rPr>
              <w:t>Адрес__________________________________________________</w:t>
            </w:r>
          </w:p>
          <w:p>
            <w:pPr>
              <w:spacing w:after="20"/>
              <w:ind w:left="20"/>
              <w:jc w:val="both"/>
            </w:pPr>
            <w:r>
              <w:rPr>
                <w:rFonts w:ascii="Times New Roman"/>
                <w:b w:val="false"/>
                <w:i w:val="false"/>
                <w:color w:val="000000"/>
                <w:sz w:val="20"/>
              </w:rPr>
              <w:t>Телефон________________________________________________</w:t>
            </w:r>
          </w:p>
          <w:p>
            <w:pPr>
              <w:spacing w:after="20"/>
              <w:ind w:left="20"/>
              <w:jc w:val="both"/>
            </w:pPr>
            <w:r>
              <w:rPr>
                <w:rFonts w:ascii="Times New Roman"/>
                <w:b w:val="false"/>
                <w:i w:val="false"/>
                <w:color w:val="000000"/>
                <w:sz w:val="20"/>
              </w:rPr>
              <w:t>Адрес электронной почты_________________________________</w:t>
            </w:r>
          </w:p>
          <w:p>
            <w:pPr>
              <w:spacing w:after="20"/>
              <w:ind w:left="20"/>
              <w:jc w:val="both"/>
            </w:pPr>
            <w:r>
              <w:rPr>
                <w:rFonts w:ascii="Times New Roman"/>
                <w:b w:val="false"/>
                <w:i w:val="false"/>
                <w:color w:val="000000"/>
                <w:sz w:val="20"/>
              </w:rPr>
              <w:t>Исполнитель _______________________________ ____________</w:t>
            </w:r>
          </w:p>
          <w:p>
            <w:pPr>
              <w:spacing w:after="20"/>
              <w:ind w:left="20"/>
              <w:jc w:val="both"/>
            </w:pPr>
            <w:r>
              <w:rPr>
                <w:rFonts w:ascii="Times New Roman"/>
                <w:b w:val="false"/>
                <w:i w:val="false"/>
                <w:color w:val="000000"/>
                <w:sz w:val="20"/>
              </w:rPr>
              <w:t>фамилия, имя и отчество (при его наличии) подпись, 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уполномоченного органа по исполнению бюджета района, города областного значения, областного администратора бюджетных программ</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p>
            <w:pPr>
              <w:spacing w:after="20"/>
              <w:ind w:left="20"/>
              <w:jc w:val="both"/>
            </w:pPr>
            <w:r>
              <w:rPr>
                <w:rFonts w:ascii="Times New Roman"/>
                <w:b w:val="false"/>
                <w:i w:val="false"/>
                <w:color w:val="000000"/>
                <w:sz w:val="20"/>
              </w:rPr>
              <w:t>
Примечание: пояснение по заполнению формы приведено в пункте 47-9 настоящей Инструкции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уполномоченного органа по исполнению</w:t>
            </w:r>
          </w:p>
          <w:p>
            <w:pPr>
              <w:spacing w:after="20"/>
              <w:ind w:left="20"/>
              <w:jc w:val="both"/>
            </w:pPr>
            <w:r>
              <w:rPr>
                <w:rFonts w:ascii="Times New Roman"/>
                <w:b w:val="false"/>
                <w:i w:val="false"/>
                <w:color w:val="000000"/>
                <w:sz w:val="20"/>
              </w:rPr>
              <w:t>бюджета области</w:t>
            </w:r>
          </w:p>
          <w:p>
            <w:pPr>
              <w:spacing w:after="20"/>
              <w:ind w:left="20"/>
              <w:jc w:val="both"/>
            </w:pP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p>
            <w:pPr>
              <w:spacing w:after="20"/>
              <w:ind w:left="20"/>
              <w:jc w:val="both"/>
            </w:pPr>
            <w:r>
              <w:rPr>
                <w:rFonts w:ascii="Times New Roman"/>
                <w:b w:val="false"/>
                <w:i w:val="false"/>
                <w:color w:val="000000"/>
                <w:sz w:val="20"/>
              </w:rPr>
              <w:t>СОГЛАСОВАНО __________________________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17-1</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p>
      <w:pPr>
        <w:spacing w:after="0"/>
        <w:ind w:left="0"/>
        <w:jc w:val="both"/>
      </w:pPr>
      <w:bookmarkStart w:name="z110" w:id="91"/>
      <w:r>
        <w:rPr>
          <w:rFonts w:ascii="Times New Roman"/>
          <w:b w:val="false"/>
          <w:i w:val="false"/>
          <w:color w:val="000000"/>
          <w:sz w:val="28"/>
        </w:rPr>
        <w:t>
      Представляется: : центральному уполномоченному органу соответствующей отрасли (сферы), включившему целевые трансферы в базу местного бюджета</w:t>
      </w:r>
    </w:p>
    <w:bookmarkEnd w:id="91"/>
    <w:p>
      <w:pPr>
        <w:spacing w:after="0"/>
        <w:ind w:left="0"/>
        <w:jc w:val="both"/>
      </w:pPr>
      <w:r>
        <w:rPr>
          <w:rFonts w:ascii="Times New Roman"/>
          <w:b w:val="false"/>
          <w:i w:val="false"/>
          <w:color w:val="000000"/>
          <w:sz w:val="28"/>
        </w:rPr>
        <w:t xml:space="preserve">       Отчет администраторов бюджетных программ области, города республиканского значения, столицы о результатах мониторинга реализации целевых текущих трансфертов, включенных в базу местного бюджета</w:t>
      </w:r>
    </w:p>
    <w:p>
      <w:pPr>
        <w:spacing w:after="0"/>
        <w:ind w:left="0"/>
        <w:jc w:val="both"/>
      </w:pPr>
      <w:r>
        <w:rPr>
          <w:rFonts w:ascii="Times New Roman"/>
          <w:b w:val="false"/>
          <w:i w:val="false"/>
          <w:color w:val="000000"/>
          <w:sz w:val="28"/>
        </w:rPr>
        <w:t xml:space="preserve">       Индекс: форма: 2-ЦТТАБП</w:t>
      </w:r>
    </w:p>
    <w:p>
      <w:pPr>
        <w:spacing w:after="0"/>
        <w:ind w:left="0"/>
        <w:jc w:val="both"/>
      </w:pPr>
      <w:r>
        <w:rPr>
          <w:rFonts w:ascii="Times New Roman"/>
          <w:b w:val="false"/>
          <w:i w:val="false"/>
          <w:color w:val="000000"/>
          <w:sz w:val="28"/>
        </w:rPr>
        <w:t xml:space="preserve">       Периодичность: ежегодная</w:t>
      </w:r>
    </w:p>
    <w:p>
      <w:pPr>
        <w:spacing w:after="0"/>
        <w:ind w:left="0"/>
        <w:jc w:val="both"/>
      </w:pPr>
      <w:r>
        <w:rPr>
          <w:rFonts w:ascii="Times New Roman"/>
          <w:b w:val="false"/>
          <w:i w:val="false"/>
          <w:color w:val="000000"/>
          <w:sz w:val="28"/>
        </w:rPr>
        <w:t xml:space="preserve">       Отчетный период на ____________________ года</w:t>
      </w:r>
    </w:p>
    <w:p>
      <w:pPr>
        <w:spacing w:after="0"/>
        <w:ind w:left="0"/>
        <w:jc w:val="both"/>
      </w:pPr>
      <w:r>
        <w:rPr>
          <w:rFonts w:ascii="Times New Roman"/>
          <w:b w:val="false"/>
          <w:i w:val="false"/>
          <w:color w:val="000000"/>
          <w:sz w:val="28"/>
        </w:rPr>
        <w:t xml:space="preserve">       Круг представляющих лиц: администраторы бюджетных программ области, города республиканского значения, столицы</w:t>
      </w:r>
    </w:p>
    <w:p>
      <w:pPr>
        <w:spacing w:after="0"/>
        <w:ind w:left="0"/>
        <w:jc w:val="both"/>
      </w:pPr>
      <w:r>
        <w:rPr>
          <w:rFonts w:ascii="Times New Roman"/>
          <w:b w:val="false"/>
          <w:i w:val="false"/>
          <w:color w:val="000000"/>
          <w:sz w:val="28"/>
        </w:rPr>
        <w:t xml:space="preserve">       Срок представления: не позднее 23 января года, следующего за отчетным финансовым годом.</w:t>
      </w:r>
    </w:p>
    <w:p>
      <w:pPr>
        <w:spacing w:after="0"/>
        <w:ind w:left="0"/>
        <w:jc w:val="both"/>
      </w:pPr>
      <w:r>
        <w:rPr>
          <w:rFonts w:ascii="Times New Roman"/>
          <w:b w:val="false"/>
          <w:i w:val="false"/>
          <w:color w:val="000000"/>
          <w:sz w:val="28"/>
        </w:rPr>
        <w:t xml:space="preserve">       Наименование области, города республиканского значения и столицы: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Вид бюджета _____________________________________________________________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целевых текущих трансфертов, включенных в базу местного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2"/>
          <w:p>
            <w:pPr>
              <w:spacing w:after="20"/>
              <w:ind w:left="20"/>
              <w:jc w:val="both"/>
            </w:pPr>
            <w:r>
              <w:rPr>
                <w:rFonts w:ascii="Times New Roman"/>
                <w:b w:val="false"/>
                <w:i w:val="false"/>
                <w:color w:val="000000"/>
                <w:sz w:val="20"/>
              </w:rPr>
              <w:t>
Скорректированный бюджет</w:t>
            </w:r>
          </w:p>
          <w:bookmarkEnd w:id="92"/>
          <w:p>
            <w:pPr>
              <w:spacing w:after="20"/>
              <w:ind w:left="20"/>
              <w:jc w:val="both"/>
            </w:pPr>
            <w:r>
              <w:rPr>
                <w:rFonts w:ascii="Times New Roman"/>
                <w:b w:val="false"/>
                <w:i w:val="false"/>
                <w:color w:val="000000"/>
                <w:sz w:val="20"/>
              </w:rPr>
              <w:t>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3"/>
          <w:p>
            <w:pPr>
              <w:spacing w:after="20"/>
              <w:ind w:left="20"/>
              <w:jc w:val="both"/>
            </w:pPr>
            <w:r>
              <w:rPr>
                <w:rFonts w:ascii="Times New Roman"/>
                <w:b w:val="false"/>
                <w:i w:val="false"/>
                <w:color w:val="000000"/>
                <w:sz w:val="20"/>
              </w:rPr>
              <w:t>
Освоено</w:t>
            </w:r>
          </w:p>
          <w:bookmarkEnd w:id="93"/>
          <w:p>
            <w:pPr>
              <w:spacing w:after="20"/>
              <w:ind w:left="20"/>
              <w:jc w:val="both"/>
            </w:pPr>
            <w:r>
              <w:rPr>
                <w:rFonts w:ascii="Times New Roman"/>
                <w:b w:val="false"/>
                <w:i w:val="false"/>
                <w:color w:val="000000"/>
                <w:sz w:val="20"/>
              </w:rPr>
              <w:t>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4"/>
          <w:p>
            <w:pPr>
              <w:spacing w:after="20"/>
              <w:ind w:left="20"/>
              <w:jc w:val="both"/>
            </w:pPr>
            <w:r>
              <w:rPr>
                <w:rFonts w:ascii="Times New Roman"/>
                <w:b w:val="false"/>
                <w:i w:val="false"/>
                <w:color w:val="000000"/>
                <w:sz w:val="20"/>
              </w:rPr>
              <w:t>
%</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исполнение на ___год</w:t>
            </w:r>
          </w:p>
          <w:p>
            <w:pPr>
              <w:spacing w:after="20"/>
              <w:ind w:left="20"/>
              <w:jc w:val="both"/>
            </w:pPr>
            <w:r>
              <w:rPr>
                <w:rFonts w:ascii="Times New Roman"/>
                <w:b w:val="false"/>
                <w:i w:val="false"/>
                <w:color w:val="000000"/>
                <w:sz w:val="20"/>
              </w:rPr>
              <w:t>
(графа 8/ графа 7х100)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5"/>
          <w:p>
            <w:pPr>
              <w:spacing w:after="20"/>
              <w:ind w:left="20"/>
              <w:jc w:val="both"/>
            </w:pPr>
            <w:r>
              <w:rPr>
                <w:rFonts w:ascii="Times New Roman"/>
                <w:b w:val="false"/>
                <w:i w:val="false"/>
                <w:color w:val="000000"/>
                <w:sz w:val="20"/>
              </w:rPr>
              <w:t>
Сумма неисполнения на конец отчетного периода</w:t>
            </w:r>
          </w:p>
          <w:bookmarkEnd w:id="95"/>
          <w:p>
            <w:pPr>
              <w:spacing w:after="20"/>
              <w:ind w:left="20"/>
              <w:jc w:val="both"/>
            </w:pPr>
            <w:r>
              <w:rPr>
                <w:rFonts w:ascii="Times New Roman"/>
                <w:b w:val="false"/>
                <w:i w:val="false"/>
                <w:color w:val="000000"/>
                <w:sz w:val="20"/>
              </w:rPr>
              <w:t>
(графа 8-графа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16" w:id="96"/>
    <w:p>
      <w:pPr>
        <w:spacing w:after="0"/>
        <w:ind w:left="0"/>
        <w:jc w:val="both"/>
      </w:pPr>
      <w:r>
        <w:rPr>
          <w:rFonts w:ascii="Times New Roman"/>
          <w:b w:val="false"/>
          <w:i w:val="false"/>
          <w:color w:val="000000"/>
          <w:sz w:val="28"/>
        </w:rPr>
        <w:t>
      продолжение таблицы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7"/>
          <w:p>
            <w:pPr>
              <w:spacing w:after="20"/>
              <w:ind w:left="20"/>
              <w:jc w:val="both"/>
            </w:pPr>
            <w:r>
              <w:rPr>
                <w:rFonts w:ascii="Times New Roman"/>
                <w:b w:val="false"/>
                <w:i w:val="false"/>
                <w:color w:val="000000"/>
                <w:sz w:val="20"/>
              </w:rPr>
              <w:t>
Экономия бюджетных средств за отчетный период – всего, в том числе</w:t>
            </w:r>
          </w:p>
          <w:bookmarkEnd w:id="97"/>
          <w:p>
            <w:pPr>
              <w:spacing w:after="20"/>
              <w:ind w:left="20"/>
              <w:jc w:val="both"/>
            </w:pPr>
            <w:r>
              <w:rPr>
                <w:rFonts w:ascii="Times New Roman"/>
                <w:b w:val="false"/>
                <w:i w:val="false"/>
                <w:color w:val="000000"/>
                <w:sz w:val="20"/>
              </w:rPr>
              <w:t>
(графа 12+графа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8"/>
          <w:p>
            <w:pPr>
              <w:spacing w:after="20"/>
              <w:ind w:left="20"/>
              <w:jc w:val="both"/>
            </w:pPr>
            <w:r>
              <w:rPr>
                <w:rFonts w:ascii="Times New Roman"/>
                <w:b w:val="false"/>
                <w:i w:val="false"/>
                <w:color w:val="000000"/>
                <w:sz w:val="20"/>
              </w:rPr>
              <w:t>
Неосвоение за отчетный период, в том числе</w:t>
            </w:r>
          </w:p>
          <w:bookmarkEnd w:id="98"/>
          <w:p>
            <w:pPr>
              <w:spacing w:after="20"/>
              <w:ind w:left="20"/>
              <w:jc w:val="both"/>
            </w:pPr>
            <w:r>
              <w:rPr>
                <w:rFonts w:ascii="Times New Roman"/>
                <w:b w:val="false"/>
                <w:i w:val="false"/>
                <w:color w:val="000000"/>
                <w:sz w:val="20"/>
              </w:rPr>
              <w:t>
(графа 15+графа 16+графа 17+графа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администратора бюджетных программ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9" w:id="99"/>
          <w:p>
            <w:pPr>
              <w:spacing w:after="20"/>
              <w:ind w:left="20"/>
              <w:jc w:val="both"/>
            </w:pPr>
            <w:r>
              <w:rPr>
                <w:rFonts w:ascii="Times New Roman"/>
                <w:b w:val="false"/>
                <w:i w:val="false"/>
                <w:color w:val="000000"/>
                <w:sz w:val="20"/>
              </w:rPr>
              <w:t>
Наименование___________________________________________</w:t>
            </w:r>
          </w:p>
          <w:bookmarkEnd w:id="99"/>
          <w:p>
            <w:pPr>
              <w:spacing w:after="20"/>
              <w:ind w:left="20"/>
              <w:jc w:val="both"/>
            </w:pPr>
            <w:r>
              <w:rPr>
                <w:rFonts w:ascii="Times New Roman"/>
                <w:b w:val="false"/>
                <w:i w:val="false"/>
                <w:color w:val="000000"/>
                <w:sz w:val="20"/>
              </w:rPr>
              <w:t>Адрес__________________________________________________</w:t>
            </w:r>
          </w:p>
          <w:p>
            <w:pPr>
              <w:spacing w:after="20"/>
              <w:ind w:left="20"/>
              <w:jc w:val="both"/>
            </w:pPr>
            <w:r>
              <w:rPr>
                <w:rFonts w:ascii="Times New Roman"/>
                <w:b w:val="false"/>
                <w:i w:val="false"/>
                <w:color w:val="000000"/>
                <w:sz w:val="20"/>
              </w:rPr>
              <w:t>Телефон________________________________________________</w:t>
            </w:r>
          </w:p>
          <w:p>
            <w:pPr>
              <w:spacing w:after="20"/>
              <w:ind w:left="20"/>
              <w:jc w:val="both"/>
            </w:pPr>
            <w:r>
              <w:rPr>
                <w:rFonts w:ascii="Times New Roman"/>
                <w:b w:val="false"/>
                <w:i w:val="false"/>
                <w:color w:val="000000"/>
                <w:sz w:val="20"/>
              </w:rPr>
              <w:t>Адрес электронной почты_________________________________</w:t>
            </w:r>
          </w:p>
          <w:p>
            <w:pPr>
              <w:spacing w:after="20"/>
              <w:ind w:left="20"/>
              <w:jc w:val="both"/>
            </w:pPr>
            <w:r>
              <w:rPr>
                <w:rFonts w:ascii="Times New Roman"/>
                <w:b w:val="false"/>
                <w:i w:val="false"/>
                <w:color w:val="000000"/>
                <w:sz w:val="20"/>
              </w:rPr>
              <w:t>Исполнитель _______________________________ ____________</w:t>
            </w:r>
          </w:p>
          <w:p>
            <w:pPr>
              <w:spacing w:after="20"/>
              <w:ind w:left="20"/>
              <w:jc w:val="both"/>
            </w:pPr>
            <w:r>
              <w:rPr>
                <w:rFonts w:ascii="Times New Roman"/>
                <w:b w:val="false"/>
                <w:i w:val="false"/>
                <w:color w:val="000000"/>
                <w:sz w:val="20"/>
              </w:rPr>
              <w:t>фамилия, имя и отчество (при его наличии) подпись, 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уполномоченного органа по исполнению бюджета района, города областного значения, областного администратора бюджетных программ</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p>
            <w:pPr>
              <w:spacing w:after="20"/>
              <w:ind w:left="20"/>
              <w:jc w:val="both"/>
            </w:pPr>
            <w:r>
              <w:rPr>
                <w:rFonts w:ascii="Times New Roman"/>
                <w:b w:val="false"/>
                <w:i w:val="false"/>
                <w:color w:val="000000"/>
                <w:sz w:val="20"/>
              </w:rPr>
              <w:t>
Примечание: пояснение по заполнению формы приведено в пункте 47-9 настоящей Инструкции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уполномоченного органа по исполнению</w:t>
            </w:r>
          </w:p>
          <w:p>
            <w:pPr>
              <w:spacing w:after="20"/>
              <w:ind w:left="20"/>
              <w:jc w:val="both"/>
            </w:pPr>
            <w:r>
              <w:rPr>
                <w:rFonts w:ascii="Times New Roman"/>
                <w:b w:val="false"/>
                <w:i w:val="false"/>
                <w:color w:val="000000"/>
                <w:sz w:val="20"/>
              </w:rPr>
              <w:t>бюджета области</w:t>
            </w:r>
          </w:p>
          <w:p>
            <w:pPr>
              <w:spacing w:after="20"/>
              <w:ind w:left="20"/>
              <w:jc w:val="both"/>
            </w:pP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p>
            <w:pPr>
              <w:spacing w:after="20"/>
              <w:ind w:left="20"/>
              <w:jc w:val="both"/>
            </w:pPr>
            <w:r>
              <w:rPr>
                <w:rFonts w:ascii="Times New Roman"/>
                <w:b w:val="false"/>
                <w:i w:val="false"/>
                <w:color w:val="000000"/>
                <w:sz w:val="20"/>
              </w:rPr>
              <w:t>СОГЛАСОВАНО __________________________</w:t>
            </w:r>
          </w:p>
          <w:p>
            <w:pPr>
              <w:spacing w:after="20"/>
              <w:ind w:left="20"/>
              <w:jc w:val="both"/>
            </w:pPr>
            <w:r>
              <w:rPr>
                <w:rFonts w:ascii="Times New Roman"/>
                <w:b w:val="false"/>
                <w:i w:val="false"/>
                <w:color w:val="000000"/>
                <w:sz w:val="20"/>
              </w:rPr>
              <w:t>Место печати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17-2</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p>
      <w:pPr>
        <w:spacing w:after="0"/>
        <w:ind w:left="0"/>
        <w:jc w:val="both"/>
      </w:pPr>
      <w:bookmarkStart w:name="z123" w:id="100"/>
      <w:r>
        <w:rPr>
          <w:rFonts w:ascii="Times New Roman"/>
          <w:b w:val="false"/>
          <w:i w:val="false"/>
          <w:color w:val="000000"/>
          <w:sz w:val="28"/>
        </w:rPr>
        <w:t>
      Представляется: : центральному уполномоченному органу соответствующей отрасли (сферы), включившему целевые трансферы в базу местного бюджета</w:t>
      </w:r>
    </w:p>
    <w:bookmarkEnd w:id="100"/>
    <w:p>
      <w:pPr>
        <w:spacing w:after="0"/>
        <w:ind w:left="0"/>
        <w:jc w:val="both"/>
      </w:pPr>
      <w:r>
        <w:rPr>
          <w:rFonts w:ascii="Times New Roman"/>
          <w:b w:val="false"/>
          <w:i w:val="false"/>
          <w:color w:val="000000"/>
          <w:sz w:val="28"/>
        </w:rPr>
        <w:t xml:space="preserve">       Отчет администраторов бюджетных программ области, города республиканского значения, столицы о результатах мониторинга минимальных объемов средств по направлениям, установленных законом об объемах трансфертов общего характера</w:t>
      </w:r>
    </w:p>
    <w:p>
      <w:pPr>
        <w:spacing w:after="0"/>
        <w:ind w:left="0"/>
        <w:jc w:val="both"/>
      </w:pPr>
      <w:r>
        <w:rPr>
          <w:rFonts w:ascii="Times New Roman"/>
          <w:b w:val="false"/>
          <w:i w:val="false"/>
          <w:color w:val="000000"/>
          <w:sz w:val="28"/>
        </w:rPr>
        <w:t xml:space="preserve">       Индекс: форма: 2-МСАБП</w:t>
      </w:r>
    </w:p>
    <w:p>
      <w:pPr>
        <w:spacing w:after="0"/>
        <w:ind w:left="0"/>
        <w:jc w:val="both"/>
      </w:pPr>
      <w:r>
        <w:rPr>
          <w:rFonts w:ascii="Times New Roman"/>
          <w:b w:val="false"/>
          <w:i w:val="false"/>
          <w:color w:val="000000"/>
          <w:sz w:val="28"/>
        </w:rPr>
        <w:t xml:space="preserve">       Периодичность: ежегодная</w:t>
      </w:r>
    </w:p>
    <w:p>
      <w:pPr>
        <w:spacing w:after="0"/>
        <w:ind w:left="0"/>
        <w:jc w:val="both"/>
      </w:pPr>
      <w:r>
        <w:rPr>
          <w:rFonts w:ascii="Times New Roman"/>
          <w:b w:val="false"/>
          <w:i w:val="false"/>
          <w:color w:val="000000"/>
          <w:sz w:val="28"/>
        </w:rPr>
        <w:t xml:space="preserve">       Отчетный период на ____________________ года</w:t>
      </w:r>
    </w:p>
    <w:p>
      <w:pPr>
        <w:spacing w:after="0"/>
        <w:ind w:left="0"/>
        <w:jc w:val="both"/>
      </w:pPr>
      <w:r>
        <w:rPr>
          <w:rFonts w:ascii="Times New Roman"/>
          <w:b w:val="false"/>
          <w:i w:val="false"/>
          <w:color w:val="000000"/>
          <w:sz w:val="28"/>
        </w:rPr>
        <w:t xml:space="preserve">       Круг представляющих лиц: администраторы бюджетных программ области, города республиканского значения, столицы</w:t>
      </w:r>
    </w:p>
    <w:p>
      <w:pPr>
        <w:spacing w:after="0"/>
        <w:ind w:left="0"/>
        <w:jc w:val="both"/>
      </w:pPr>
      <w:r>
        <w:rPr>
          <w:rFonts w:ascii="Times New Roman"/>
          <w:b w:val="false"/>
          <w:i w:val="false"/>
          <w:color w:val="000000"/>
          <w:sz w:val="28"/>
        </w:rPr>
        <w:t xml:space="preserve">       Срок представления: не позднее 23 января года, следующего за отчетным финансовым годом.</w:t>
      </w:r>
    </w:p>
    <w:p>
      <w:pPr>
        <w:spacing w:after="0"/>
        <w:ind w:left="0"/>
        <w:jc w:val="both"/>
      </w:pPr>
      <w:r>
        <w:rPr>
          <w:rFonts w:ascii="Times New Roman"/>
          <w:b w:val="false"/>
          <w:i w:val="false"/>
          <w:color w:val="000000"/>
          <w:sz w:val="28"/>
        </w:rPr>
        <w:t xml:space="preserve">       Наименование области, города республиканского значения и столицы: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Вид бюджета _____________________________________________________________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средства на _____ год (установленные законом об объемах ТОХ)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1"/>
          <w:p>
            <w:pPr>
              <w:spacing w:after="20"/>
              <w:ind w:left="20"/>
              <w:jc w:val="both"/>
            </w:pPr>
            <w:r>
              <w:rPr>
                <w:rFonts w:ascii="Times New Roman"/>
                <w:b w:val="false"/>
                <w:i w:val="false"/>
                <w:color w:val="000000"/>
                <w:sz w:val="20"/>
              </w:rPr>
              <w:t>
Скорректированный бюджет</w:t>
            </w:r>
          </w:p>
          <w:bookmarkEnd w:id="101"/>
          <w:p>
            <w:pPr>
              <w:spacing w:after="20"/>
              <w:ind w:left="20"/>
              <w:jc w:val="both"/>
            </w:pPr>
            <w:r>
              <w:rPr>
                <w:rFonts w:ascii="Times New Roman"/>
                <w:b w:val="false"/>
                <w:i w:val="false"/>
                <w:color w:val="000000"/>
                <w:sz w:val="20"/>
              </w:rPr>
              <w:t>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2"/>
          <w:p>
            <w:pPr>
              <w:spacing w:after="20"/>
              <w:ind w:left="20"/>
              <w:jc w:val="both"/>
            </w:pPr>
            <w:r>
              <w:rPr>
                <w:rFonts w:ascii="Times New Roman"/>
                <w:b w:val="false"/>
                <w:i w:val="false"/>
                <w:color w:val="000000"/>
                <w:sz w:val="20"/>
              </w:rPr>
              <w:t>
Освоено</w:t>
            </w:r>
          </w:p>
          <w:bookmarkEnd w:id="102"/>
          <w:p>
            <w:pPr>
              <w:spacing w:after="20"/>
              <w:ind w:left="20"/>
              <w:jc w:val="both"/>
            </w:pPr>
            <w:r>
              <w:rPr>
                <w:rFonts w:ascii="Times New Roman"/>
                <w:b w:val="false"/>
                <w:i w:val="false"/>
                <w:color w:val="000000"/>
                <w:sz w:val="20"/>
              </w:rPr>
              <w:t>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3"/>
          <w:p>
            <w:pPr>
              <w:spacing w:after="20"/>
              <w:ind w:left="20"/>
              <w:jc w:val="both"/>
            </w:pPr>
            <w:r>
              <w:rPr>
                <w:rFonts w:ascii="Times New Roman"/>
                <w:b w:val="false"/>
                <w:i w:val="false"/>
                <w:color w:val="000000"/>
                <w:sz w:val="20"/>
              </w:rPr>
              <w:t>
%</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исполнение на ___год</w:t>
            </w:r>
          </w:p>
          <w:p>
            <w:pPr>
              <w:spacing w:after="20"/>
              <w:ind w:left="20"/>
              <w:jc w:val="both"/>
            </w:pPr>
            <w:r>
              <w:rPr>
                <w:rFonts w:ascii="Times New Roman"/>
                <w:b w:val="false"/>
                <w:i w:val="false"/>
                <w:color w:val="000000"/>
                <w:sz w:val="20"/>
              </w:rPr>
              <w:t>
(графа 6/ графа 5х100)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4"/>
          <w:p>
            <w:pPr>
              <w:spacing w:after="20"/>
              <w:ind w:left="20"/>
              <w:jc w:val="both"/>
            </w:pPr>
            <w:r>
              <w:rPr>
                <w:rFonts w:ascii="Times New Roman"/>
                <w:b w:val="false"/>
                <w:i w:val="false"/>
                <w:color w:val="000000"/>
                <w:sz w:val="20"/>
              </w:rPr>
              <w:t>
Неосвоение за отчетный период, в том числе</w:t>
            </w:r>
          </w:p>
          <w:bookmarkEnd w:id="104"/>
          <w:p>
            <w:pPr>
              <w:spacing w:after="20"/>
              <w:ind w:left="20"/>
              <w:jc w:val="both"/>
            </w:pPr>
            <w:r>
              <w:rPr>
                <w:rFonts w:ascii="Times New Roman"/>
                <w:b w:val="false"/>
                <w:i w:val="false"/>
                <w:color w:val="000000"/>
                <w:sz w:val="20"/>
              </w:rPr>
              <w:t>
(графа 10+графа 11+графа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29" w:id="105"/>
    <w:p>
      <w:pPr>
        <w:spacing w:after="0"/>
        <w:ind w:left="0"/>
        <w:jc w:val="both"/>
      </w:pPr>
      <w:r>
        <w:rPr>
          <w:rFonts w:ascii="Times New Roman"/>
          <w:b w:val="false"/>
          <w:i w:val="false"/>
          <w:color w:val="000000"/>
          <w:sz w:val="28"/>
        </w:rPr>
        <w:t>
      продолжение таблицы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30" w:id="106"/>
          <w:p>
            <w:pPr>
              <w:spacing w:after="20"/>
              <w:ind w:left="20"/>
              <w:jc w:val="both"/>
            </w:pPr>
            <w:r>
              <w:rPr>
                <w:rFonts w:ascii="Times New Roman"/>
                <w:b w:val="false"/>
                <w:i w:val="false"/>
                <w:color w:val="000000"/>
                <w:sz w:val="20"/>
              </w:rPr>
              <w:t>
Наименование_______________________________________________</w:t>
            </w:r>
          </w:p>
          <w:bookmarkEnd w:id="106"/>
          <w:p>
            <w:pPr>
              <w:spacing w:after="20"/>
              <w:ind w:left="20"/>
              <w:jc w:val="both"/>
            </w:pPr>
            <w:r>
              <w:rPr>
                <w:rFonts w:ascii="Times New Roman"/>
                <w:b w:val="false"/>
                <w:i w:val="false"/>
                <w:color w:val="000000"/>
                <w:sz w:val="20"/>
              </w:rPr>
              <w:t>Адрес______________________________________________________</w:t>
            </w:r>
          </w:p>
          <w:p>
            <w:pPr>
              <w:spacing w:after="20"/>
              <w:ind w:left="20"/>
              <w:jc w:val="both"/>
            </w:pPr>
            <w:r>
              <w:rPr>
                <w:rFonts w:ascii="Times New Roman"/>
                <w:b w:val="false"/>
                <w:i w:val="false"/>
                <w:color w:val="000000"/>
                <w:sz w:val="20"/>
              </w:rPr>
              <w:t>Телефон____________________________________________________</w:t>
            </w:r>
          </w:p>
          <w:p>
            <w:pPr>
              <w:spacing w:after="20"/>
              <w:ind w:left="20"/>
              <w:jc w:val="both"/>
            </w:pPr>
            <w:r>
              <w:rPr>
                <w:rFonts w:ascii="Times New Roman"/>
                <w:b w:val="false"/>
                <w:i w:val="false"/>
                <w:color w:val="000000"/>
                <w:sz w:val="20"/>
              </w:rPr>
              <w:t>Адрес электронной почты_____________________________________</w:t>
            </w:r>
          </w:p>
          <w:p>
            <w:pPr>
              <w:spacing w:after="20"/>
              <w:ind w:left="20"/>
              <w:jc w:val="both"/>
            </w:pPr>
            <w:r>
              <w:rPr>
                <w:rFonts w:ascii="Times New Roman"/>
                <w:b w:val="false"/>
                <w:i w:val="false"/>
                <w:color w:val="000000"/>
                <w:sz w:val="20"/>
              </w:rPr>
              <w:t>Исполнитель _______________________________ ________________</w:t>
            </w:r>
          </w:p>
          <w:p>
            <w:pPr>
              <w:spacing w:after="20"/>
              <w:ind w:left="20"/>
              <w:jc w:val="both"/>
            </w:pPr>
            <w:r>
              <w:rPr>
                <w:rFonts w:ascii="Times New Roman"/>
                <w:b w:val="false"/>
                <w:i w:val="false"/>
                <w:color w:val="000000"/>
                <w:sz w:val="20"/>
              </w:rPr>
              <w:t>фамилия, имя и отчество (при его наличии) подпись, телефон</w:t>
            </w:r>
          </w:p>
          <w:p>
            <w:pPr>
              <w:spacing w:after="20"/>
              <w:ind w:left="20"/>
              <w:jc w:val="both"/>
            </w:pPr>
            <w:r>
              <w:rPr>
                <w:rFonts w:ascii="Times New Roman"/>
                <w:b w:val="false"/>
                <w:i w:val="false"/>
                <w:color w:val="000000"/>
                <w:sz w:val="20"/>
              </w:rPr>
              <w:t>Руководитель администратора бюджетных программ области, города республиканского значения, столицы</w:t>
            </w:r>
          </w:p>
          <w:p>
            <w:pPr>
              <w:spacing w:after="20"/>
              <w:ind w:left="20"/>
              <w:jc w:val="both"/>
            </w:pPr>
            <w:r>
              <w:rPr>
                <w:rFonts w:ascii="Times New Roman"/>
                <w:b w:val="false"/>
                <w:i w:val="false"/>
                <w:color w:val="000000"/>
                <w:sz w:val="20"/>
              </w:rPr>
              <w:t>___________________________________________ ________________</w:t>
            </w:r>
          </w:p>
          <w:p>
            <w:pPr>
              <w:spacing w:after="20"/>
              <w:ind w:left="20"/>
              <w:jc w:val="both"/>
            </w:pPr>
            <w:r>
              <w:rPr>
                <w:rFonts w:ascii="Times New Roman"/>
                <w:b w:val="false"/>
                <w:i w:val="false"/>
                <w:color w:val="000000"/>
                <w:sz w:val="20"/>
              </w:rPr>
              <w:t>фамилия, имя и отчество (при его наличии) подпись</w:t>
            </w:r>
          </w:p>
          <w:p>
            <w:pPr>
              <w:spacing w:after="20"/>
              <w:ind w:left="20"/>
              <w:jc w:val="both"/>
            </w:pPr>
            <w:r>
              <w:rPr>
                <w:rFonts w:ascii="Times New Roman"/>
                <w:b w:val="false"/>
                <w:i w:val="false"/>
                <w:color w:val="000000"/>
                <w:sz w:val="20"/>
              </w:rPr>
              <w:t>
Примечание: пояснение по заполнению формы приведено в пункте 47-10 настоящей Инструкции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p>
      <w:pPr>
        <w:spacing w:after="0"/>
        <w:ind w:left="0"/>
        <w:jc w:val="both"/>
      </w:pPr>
      <w:bookmarkStart w:name="z133" w:id="107"/>
      <w:r>
        <w:rPr>
          <w:rFonts w:ascii="Times New Roman"/>
          <w:b w:val="false"/>
          <w:i w:val="false"/>
          <w:color w:val="000000"/>
          <w:sz w:val="28"/>
        </w:rPr>
        <w:t>
      Представляется: в центральный уполномоченный орган по исполнению бюджета</w:t>
      </w:r>
    </w:p>
    <w:bookmarkEnd w:id="107"/>
    <w:p>
      <w:pPr>
        <w:spacing w:after="0"/>
        <w:ind w:left="0"/>
        <w:jc w:val="both"/>
      </w:pPr>
      <w:r>
        <w:rPr>
          <w:rFonts w:ascii="Times New Roman"/>
          <w:b w:val="false"/>
          <w:i w:val="false"/>
          <w:color w:val="000000"/>
          <w:sz w:val="28"/>
        </w:rPr>
        <w:t xml:space="preserve">       Отчет центрального уполномоченного органа соответствующей отрасли (сферы) о результатах мониторинга реализации целевых текущих трансфертов, включенных в базу местного бюджета</w:t>
      </w:r>
    </w:p>
    <w:p>
      <w:pPr>
        <w:spacing w:after="0"/>
        <w:ind w:left="0"/>
        <w:jc w:val="both"/>
      </w:pPr>
      <w:r>
        <w:rPr>
          <w:rFonts w:ascii="Times New Roman"/>
          <w:b w:val="false"/>
          <w:i w:val="false"/>
          <w:color w:val="000000"/>
          <w:sz w:val="28"/>
        </w:rPr>
        <w:t xml:space="preserve">       Индекс: форма: 2-ЦТТО</w:t>
      </w:r>
    </w:p>
    <w:p>
      <w:pPr>
        <w:spacing w:after="0"/>
        <w:ind w:left="0"/>
        <w:jc w:val="both"/>
      </w:pPr>
      <w:r>
        <w:rPr>
          <w:rFonts w:ascii="Times New Roman"/>
          <w:b w:val="false"/>
          <w:i w:val="false"/>
          <w:color w:val="000000"/>
          <w:sz w:val="28"/>
        </w:rPr>
        <w:t xml:space="preserve">       Периодичность: ежегодная</w:t>
      </w:r>
    </w:p>
    <w:p>
      <w:pPr>
        <w:spacing w:after="0"/>
        <w:ind w:left="0"/>
        <w:jc w:val="both"/>
      </w:pPr>
      <w:r>
        <w:rPr>
          <w:rFonts w:ascii="Times New Roman"/>
          <w:b w:val="false"/>
          <w:i w:val="false"/>
          <w:color w:val="000000"/>
          <w:sz w:val="28"/>
        </w:rPr>
        <w:t xml:space="preserve">       Отчетный период на ____________________ года</w:t>
      </w:r>
    </w:p>
    <w:p>
      <w:pPr>
        <w:spacing w:after="0"/>
        <w:ind w:left="0"/>
        <w:jc w:val="both"/>
      </w:pPr>
      <w:r>
        <w:rPr>
          <w:rFonts w:ascii="Times New Roman"/>
          <w:b w:val="false"/>
          <w:i w:val="false"/>
          <w:color w:val="000000"/>
          <w:sz w:val="28"/>
        </w:rPr>
        <w:t xml:space="preserve">       Круг представляющих лиц: центральный уполномоченный орган соответствующей отрасли (сферы), включивший целевые трансферты в базу местного бюджета</w:t>
      </w:r>
    </w:p>
    <w:p>
      <w:pPr>
        <w:spacing w:after="0"/>
        <w:ind w:left="0"/>
        <w:jc w:val="both"/>
      </w:pPr>
      <w:r>
        <w:rPr>
          <w:rFonts w:ascii="Times New Roman"/>
          <w:b w:val="false"/>
          <w:i w:val="false"/>
          <w:color w:val="000000"/>
          <w:sz w:val="28"/>
        </w:rPr>
        <w:t xml:space="preserve">       Срок представления: не позднее 25 января года, следующего за отчетным финансовым годом.</w:t>
      </w:r>
    </w:p>
    <w:p>
      <w:pPr>
        <w:spacing w:after="0"/>
        <w:ind w:left="0"/>
        <w:jc w:val="both"/>
      </w:pPr>
      <w:r>
        <w:rPr>
          <w:rFonts w:ascii="Times New Roman"/>
          <w:b w:val="false"/>
          <w:i w:val="false"/>
          <w:color w:val="000000"/>
          <w:sz w:val="28"/>
        </w:rPr>
        <w:t xml:space="preserve">       Наименование центрального уполномоченного органа соответствующей отрасли (сферы:_________________________________________________________________________</w:t>
      </w:r>
    </w:p>
    <w:p>
      <w:pPr>
        <w:spacing w:after="0"/>
        <w:ind w:left="0"/>
        <w:jc w:val="both"/>
      </w:pPr>
      <w:r>
        <w:rPr>
          <w:rFonts w:ascii="Times New Roman"/>
          <w:b w:val="false"/>
          <w:i w:val="false"/>
          <w:color w:val="000000"/>
          <w:sz w:val="28"/>
        </w:rPr>
        <w:t xml:space="preserve">       Вид бюджета _____________________________________________________________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целевых текущих трансфертов, включенных в базу местного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8"/>
          <w:p>
            <w:pPr>
              <w:spacing w:after="20"/>
              <w:ind w:left="20"/>
              <w:jc w:val="both"/>
            </w:pPr>
            <w:r>
              <w:rPr>
                <w:rFonts w:ascii="Times New Roman"/>
                <w:b w:val="false"/>
                <w:i w:val="false"/>
                <w:color w:val="000000"/>
                <w:sz w:val="20"/>
              </w:rPr>
              <w:t>
Скорректированный бюджет</w:t>
            </w:r>
          </w:p>
          <w:bookmarkEnd w:id="108"/>
          <w:p>
            <w:pPr>
              <w:spacing w:after="20"/>
              <w:ind w:left="20"/>
              <w:jc w:val="both"/>
            </w:pPr>
            <w:r>
              <w:rPr>
                <w:rFonts w:ascii="Times New Roman"/>
                <w:b w:val="false"/>
                <w:i w:val="false"/>
                <w:color w:val="000000"/>
                <w:sz w:val="20"/>
              </w:rPr>
              <w:t>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9"/>
          <w:p>
            <w:pPr>
              <w:spacing w:after="20"/>
              <w:ind w:left="20"/>
              <w:jc w:val="both"/>
            </w:pPr>
            <w:r>
              <w:rPr>
                <w:rFonts w:ascii="Times New Roman"/>
                <w:b w:val="false"/>
                <w:i w:val="false"/>
                <w:color w:val="000000"/>
                <w:sz w:val="20"/>
              </w:rPr>
              <w:t>
Освоено</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на _____</w:t>
            </w:r>
          </w:p>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0"/>
          <w:p>
            <w:pPr>
              <w:spacing w:after="20"/>
              <w:ind w:left="20"/>
              <w:jc w:val="both"/>
            </w:pPr>
            <w:r>
              <w:rPr>
                <w:rFonts w:ascii="Times New Roman"/>
                <w:b w:val="false"/>
                <w:i w:val="false"/>
                <w:color w:val="000000"/>
                <w:sz w:val="20"/>
              </w:rPr>
              <w:t>
%</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исполнение на ___год</w:t>
            </w:r>
          </w:p>
          <w:p>
            <w:pPr>
              <w:spacing w:after="20"/>
              <w:ind w:left="20"/>
              <w:jc w:val="both"/>
            </w:pPr>
            <w:r>
              <w:rPr>
                <w:rFonts w:ascii="Times New Roman"/>
                <w:b w:val="false"/>
                <w:i w:val="false"/>
                <w:color w:val="000000"/>
                <w:sz w:val="20"/>
              </w:rPr>
              <w:t>
(графа 8/ графа 7х100)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1"/>
          <w:p>
            <w:pPr>
              <w:spacing w:after="20"/>
              <w:ind w:left="20"/>
              <w:jc w:val="both"/>
            </w:pPr>
            <w:r>
              <w:rPr>
                <w:rFonts w:ascii="Times New Roman"/>
                <w:b w:val="false"/>
                <w:i w:val="false"/>
                <w:color w:val="000000"/>
                <w:sz w:val="20"/>
              </w:rPr>
              <w:t>
Сумма неисполнения на конец отчетного периода</w:t>
            </w:r>
          </w:p>
          <w:bookmarkEnd w:id="111"/>
          <w:p>
            <w:pPr>
              <w:spacing w:after="20"/>
              <w:ind w:left="20"/>
              <w:jc w:val="both"/>
            </w:pPr>
            <w:r>
              <w:rPr>
                <w:rFonts w:ascii="Times New Roman"/>
                <w:b w:val="false"/>
                <w:i w:val="false"/>
                <w:color w:val="000000"/>
                <w:sz w:val="20"/>
              </w:rPr>
              <w:t>
(графа 8-графа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40" w:id="112"/>
    <w:p>
      <w:pPr>
        <w:spacing w:after="0"/>
        <w:ind w:left="0"/>
        <w:jc w:val="both"/>
      </w:pPr>
      <w:r>
        <w:rPr>
          <w:rFonts w:ascii="Times New Roman"/>
          <w:b w:val="false"/>
          <w:i w:val="false"/>
          <w:color w:val="000000"/>
          <w:sz w:val="28"/>
        </w:rPr>
        <w:t>
      продолжение таблицы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3"/>
          <w:p>
            <w:pPr>
              <w:spacing w:after="20"/>
              <w:ind w:left="20"/>
              <w:jc w:val="both"/>
            </w:pPr>
            <w:r>
              <w:rPr>
                <w:rFonts w:ascii="Times New Roman"/>
                <w:b w:val="false"/>
                <w:i w:val="false"/>
                <w:color w:val="000000"/>
                <w:sz w:val="20"/>
              </w:rPr>
              <w:t>
Экономия бюджетных средств за отчетный период – всего, в том числе</w:t>
            </w:r>
          </w:p>
          <w:bookmarkEnd w:id="113"/>
          <w:p>
            <w:pPr>
              <w:spacing w:after="20"/>
              <w:ind w:left="20"/>
              <w:jc w:val="both"/>
            </w:pPr>
            <w:r>
              <w:rPr>
                <w:rFonts w:ascii="Times New Roman"/>
                <w:b w:val="false"/>
                <w:i w:val="false"/>
                <w:color w:val="000000"/>
                <w:sz w:val="20"/>
              </w:rPr>
              <w:t>
(графа 12+графа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4"/>
          <w:p>
            <w:pPr>
              <w:spacing w:after="20"/>
              <w:ind w:left="20"/>
              <w:jc w:val="both"/>
            </w:pPr>
            <w:r>
              <w:rPr>
                <w:rFonts w:ascii="Times New Roman"/>
                <w:b w:val="false"/>
                <w:i w:val="false"/>
                <w:color w:val="000000"/>
                <w:sz w:val="20"/>
              </w:rPr>
              <w:t>
Неосвоение за отчетный период, в том числе</w:t>
            </w:r>
          </w:p>
          <w:bookmarkEnd w:id="114"/>
          <w:p>
            <w:pPr>
              <w:spacing w:after="20"/>
              <w:ind w:left="20"/>
              <w:jc w:val="both"/>
            </w:pPr>
            <w:r>
              <w:rPr>
                <w:rFonts w:ascii="Times New Roman"/>
                <w:b w:val="false"/>
                <w:i w:val="false"/>
                <w:color w:val="000000"/>
                <w:sz w:val="20"/>
              </w:rPr>
              <w:t>
(графа 15+графа 16+графа 17+графа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администратора бюджетных программ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both"/>
      </w:pPr>
      <w:bookmarkStart w:name="z143" w:id="115"/>
      <w:r>
        <w:rPr>
          <w:rFonts w:ascii="Times New Roman"/>
          <w:b w:val="false"/>
          <w:i w:val="false"/>
          <w:color w:val="000000"/>
          <w:sz w:val="28"/>
        </w:rPr>
        <w:t>
      Наименование_______________________________________________</w:t>
      </w:r>
    </w:p>
    <w:bookmarkEnd w:id="115"/>
    <w:p>
      <w:pPr>
        <w:spacing w:after="0"/>
        <w:ind w:left="0"/>
        <w:jc w:val="both"/>
      </w:pPr>
      <w:r>
        <w:rPr>
          <w:rFonts w:ascii="Times New Roman"/>
          <w:b w:val="false"/>
          <w:i w:val="false"/>
          <w:color w:val="000000"/>
          <w:sz w:val="28"/>
        </w:rPr>
        <w:t xml:space="preserve">       Адрес______________________________________________________</w:t>
      </w:r>
    </w:p>
    <w:p>
      <w:pPr>
        <w:spacing w:after="0"/>
        <w:ind w:left="0"/>
        <w:jc w:val="both"/>
      </w:pPr>
      <w:r>
        <w:rPr>
          <w:rFonts w:ascii="Times New Roman"/>
          <w:b w:val="false"/>
          <w:i w:val="false"/>
          <w:color w:val="000000"/>
          <w:sz w:val="28"/>
        </w:rPr>
        <w:t xml:space="preserve">       Телефон____________________________________________________</w:t>
      </w:r>
    </w:p>
    <w:p>
      <w:pPr>
        <w:spacing w:after="0"/>
        <w:ind w:left="0"/>
        <w:jc w:val="both"/>
      </w:pPr>
      <w:r>
        <w:rPr>
          <w:rFonts w:ascii="Times New Roman"/>
          <w:b w:val="false"/>
          <w:i w:val="false"/>
          <w:color w:val="000000"/>
          <w:sz w:val="28"/>
        </w:rPr>
        <w:t xml:space="preserve">       Адрес электронной почты_____________________________________</w:t>
      </w:r>
    </w:p>
    <w:p>
      <w:pPr>
        <w:spacing w:after="0"/>
        <w:ind w:left="0"/>
        <w:jc w:val="both"/>
      </w:pPr>
      <w:r>
        <w:rPr>
          <w:rFonts w:ascii="Times New Roman"/>
          <w:b w:val="false"/>
          <w:i w:val="false"/>
          <w:color w:val="000000"/>
          <w:sz w:val="28"/>
        </w:rPr>
        <w:t xml:space="preserve">       Исполнитель 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администратора бюджетных программ области, города республиканского значения, столицы</w:t>
      </w:r>
    </w:p>
    <w:p>
      <w:pPr>
        <w:spacing w:after="0"/>
        <w:ind w:left="0"/>
        <w:jc w:val="both"/>
      </w:pPr>
      <w:r>
        <w:rPr>
          <w:rFonts w:ascii="Times New Roman"/>
          <w:b w:val="false"/>
          <w:i w:val="false"/>
          <w:color w:val="000000"/>
          <w:sz w:val="28"/>
        </w:rPr>
        <w:t xml:space="preserve">       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144" w:id="116"/>
    <w:p>
      <w:pPr>
        <w:spacing w:after="0"/>
        <w:ind w:left="0"/>
        <w:jc w:val="both"/>
      </w:pPr>
      <w:r>
        <w:rPr>
          <w:rFonts w:ascii="Times New Roman"/>
          <w:b w:val="false"/>
          <w:i w:val="false"/>
          <w:color w:val="000000"/>
          <w:sz w:val="28"/>
        </w:rPr>
        <w:t>
      Примечание: пояснение по заполнению формы приведено в пункте 47-10 настоящей Инструкции</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18-2</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p>
      <w:pPr>
        <w:spacing w:after="0"/>
        <w:ind w:left="0"/>
        <w:jc w:val="both"/>
      </w:pPr>
      <w:bookmarkStart w:name="z147" w:id="117"/>
      <w:r>
        <w:rPr>
          <w:rFonts w:ascii="Times New Roman"/>
          <w:b w:val="false"/>
          <w:i w:val="false"/>
          <w:color w:val="000000"/>
          <w:sz w:val="28"/>
        </w:rPr>
        <w:t>
      Представляется: в центральный уполномоченный орган по исполнению бюджета</w:t>
      </w:r>
    </w:p>
    <w:bookmarkEnd w:id="117"/>
    <w:p>
      <w:pPr>
        <w:spacing w:after="0"/>
        <w:ind w:left="0"/>
        <w:jc w:val="both"/>
      </w:pPr>
      <w:r>
        <w:rPr>
          <w:rFonts w:ascii="Times New Roman"/>
          <w:b w:val="false"/>
          <w:i w:val="false"/>
          <w:color w:val="000000"/>
          <w:sz w:val="28"/>
        </w:rPr>
        <w:t xml:space="preserve">       Отчет центрального уполномоченного органа соответствующей отрасли (сферы) о результатах мониторинга минимальных объемов средств по направлениям, установленных законом об объемах трансфертов общего характера</w:t>
      </w:r>
    </w:p>
    <w:p>
      <w:pPr>
        <w:spacing w:after="0"/>
        <w:ind w:left="0"/>
        <w:jc w:val="both"/>
      </w:pPr>
      <w:r>
        <w:rPr>
          <w:rFonts w:ascii="Times New Roman"/>
          <w:b w:val="false"/>
          <w:i w:val="false"/>
          <w:color w:val="000000"/>
          <w:sz w:val="28"/>
        </w:rPr>
        <w:t xml:space="preserve">       Индекс: форма: 2-МСО</w:t>
      </w:r>
    </w:p>
    <w:p>
      <w:pPr>
        <w:spacing w:after="0"/>
        <w:ind w:left="0"/>
        <w:jc w:val="both"/>
      </w:pPr>
      <w:r>
        <w:rPr>
          <w:rFonts w:ascii="Times New Roman"/>
          <w:b w:val="false"/>
          <w:i w:val="false"/>
          <w:color w:val="000000"/>
          <w:sz w:val="28"/>
        </w:rPr>
        <w:t xml:space="preserve">       Периодичность: ежегодная</w:t>
      </w:r>
    </w:p>
    <w:p>
      <w:pPr>
        <w:spacing w:after="0"/>
        <w:ind w:left="0"/>
        <w:jc w:val="both"/>
      </w:pPr>
      <w:r>
        <w:rPr>
          <w:rFonts w:ascii="Times New Roman"/>
          <w:b w:val="false"/>
          <w:i w:val="false"/>
          <w:color w:val="000000"/>
          <w:sz w:val="28"/>
        </w:rPr>
        <w:t xml:space="preserve">       Отчетный период на ____________________ года</w:t>
      </w:r>
    </w:p>
    <w:p>
      <w:pPr>
        <w:spacing w:after="0"/>
        <w:ind w:left="0"/>
        <w:jc w:val="both"/>
      </w:pPr>
      <w:r>
        <w:rPr>
          <w:rFonts w:ascii="Times New Roman"/>
          <w:b w:val="false"/>
          <w:i w:val="false"/>
          <w:color w:val="000000"/>
          <w:sz w:val="28"/>
        </w:rPr>
        <w:t xml:space="preserve">       Круг представляющих лиц: центральный уполномоченный орган соответствующей отрасли (сферы), включивший целевые трансферы в базу местного бюджета</w:t>
      </w:r>
    </w:p>
    <w:p>
      <w:pPr>
        <w:spacing w:after="0"/>
        <w:ind w:left="0"/>
        <w:jc w:val="both"/>
      </w:pPr>
      <w:r>
        <w:rPr>
          <w:rFonts w:ascii="Times New Roman"/>
          <w:b w:val="false"/>
          <w:i w:val="false"/>
          <w:color w:val="000000"/>
          <w:sz w:val="28"/>
        </w:rPr>
        <w:t xml:space="preserve">       Срок представления: не позднее 25 января года, следующего за отчетным финансовым годом.</w:t>
      </w:r>
    </w:p>
    <w:p>
      <w:pPr>
        <w:spacing w:after="0"/>
        <w:ind w:left="0"/>
        <w:jc w:val="both"/>
      </w:pPr>
      <w:r>
        <w:rPr>
          <w:rFonts w:ascii="Times New Roman"/>
          <w:b w:val="false"/>
          <w:i w:val="false"/>
          <w:color w:val="000000"/>
          <w:sz w:val="28"/>
        </w:rPr>
        <w:t xml:space="preserve">       Наименование центрального уполномоченного органа соответствующей отрасли (сферы):________________________________________________________________________</w:t>
      </w:r>
    </w:p>
    <w:p>
      <w:pPr>
        <w:spacing w:after="0"/>
        <w:ind w:left="0"/>
        <w:jc w:val="both"/>
      </w:pPr>
      <w:r>
        <w:rPr>
          <w:rFonts w:ascii="Times New Roman"/>
          <w:b w:val="false"/>
          <w:i w:val="false"/>
          <w:color w:val="000000"/>
          <w:sz w:val="28"/>
        </w:rPr>
        <w:t xml:space="preserve">       Вид бюджета _____________________________________________________________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средства на _____ год (установленные законом об объемах ТОХ)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8"/>
          <w:p>
            <w:pPr>
              <w:spacing w:after="20"/>
              <w:ind w:left="20"/>
              <w:jc w:val="both"/>
            </w:pPr>
            <w:r>
              <w:rPr>
                <w:rFonts w:ascii="Times New Roman"/>
                <w:b w:val="false"/>
                <w:i w:val="false"/>
                <w:color w:val="000000"/>
                <w:sz w:val="20"/>
              </w:rPr>
              <w:t>
Уточненный бюджет на _____</w:t>
            </w:r>
          </w:p>
          <w:bookmarkEnd w:id="118"/>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9"/>
          <w:p>
            <w:pPr>
              <w:spacing w:after="20"/>
              <w:ind w:left="20"/>
              <w:jc w:val="both"/>
            </w:pPr>
            <w:r>
              <w:rPr>
                <w:rFonts w:ascii="Times New Roman"/>
                <w:b w:val="false"/>
                <w:i w:val="false"/>
                <w:color w:val="000000"/>
                <w:sz w:val="20"/>
              </w:rPr>
              <w:t>
Скорректированный бюджет</w:t>
            </w:r>
          </w:p>
          <w:bookmarkEnd w:id="119"/>
          <w:p>
            <w:pPr>
              <w:spacing w:after="20"/>
              <w:ind w:left="20"/>
              <w:jc w:val="both"/>
            </w:pPr>
            <w:r>
              <w:rPr>
                <w:rFonts w:ascii="Times New Roman"/>
                <w:b w:val="false"/>
                <w:i w:val="false"/>
                <w:color w:val="000000"/>
                <w:sz w:val="20"/>
              </w:rPr>
              <w:t>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0"/>
          <w:p>
            <w:pPr>
              <w:spacing w:after="20"/>
              <w:ind w:left="20"/>
              <w:jc w:val="both"/>
            </w:pPr>
            <w:r>
              <w:rPr>
                <w:rFonts w:ascii="Times New Roman"/>
                <w:b w:val="false"/>
                <w:i w:val="false"/>
                <w:color w:val="000000"/>
                <w:sz w:val="20"/>
              </w:rPr>
              <w:t>
Освоено</w:t>
            </w:r>
          </w:p>
          <w:bookmarkEnd w:id="120"/>
          <w:p>
            <w:pPr>
              <w:spacing w:after="20"/>
              <w:ind w:left="20"/>
              <w:jc w:val="both"/>
            </w:pPr>
            <w:r>
              <w:rPr>
                <w:rFonts w:ascii="Times New Roman"/>
                <w:b w:val="false"/>
                <w:i w:val="false"/>
                <w:color w:val="000000"/>
                <w:sz w:val="20"/>
              </w:rPr>
              <w:t>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1"/>
          <w:p>
            <w:pPr>
              <w:spacing w:after="20"/>
              <w:ind w:left="20"/>
              <w:jc w:val="both"/>
            </w:pPr>
            <w:r>
              <w:rPr>
                <w:rFonts w:ascii="Times New Roman"/>
                <w:b w:val="false"/>
                <w:i w:val="false"/>
                <w:color w:val="000000"/>
                <w:sz w:val="20"/>
              </w:rPr>
              <w:t>
%</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исполнение на ___год</w:t>
            </w:r>
          </w:p>
          <w:p>
            <w:pPr>
              <w:spacing w:after="20"/>
              <w:ind w:left="20"/>
              <w:jc w:val="both"/>
            </w:pPr>
            <w:r>
              <w:rPr>
                <w:rFonts w:ascii="Times New Roman"/>
                <w:b w:val="false"/>
                <w:i w:val="false"/>
                <w:color w:val="000000"/>
                <w:sz w:val="20"/>
              </w:rPr>
              <w:t>
(графа 6/ графа 5х100)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2"/>
          <w:p>
            <w:pPr>
              <w:spacing w:after="20"/>
              <w:ind w:left="20"/>
              <w:jc w:val="both"/>
            </w:pPr>
            <w:r>
              <w:rPr>
                <w:rFonts w:ascii="Times New Roman"/>
                <w:b w:val="false"/>
                <w:i w:val="false"/>
                <w:color w:val="000000"/>
                <w:sz w:val="20"/>
              </w:rPr>
              <w:t>
Неосвоение за отчетный период, в том числе</w:t>
            </w:r>
          </w:p>
          <w:bookmarkEnd w:id="122"/>
          <w:p>
            <w:pPr>
              <w:spacing w:after="20"/>
              <w:ind w:left="20"/>
              <w:jc w:val="both"/>
            </w:pPr>
            <w:r>
              <w:rPr>
                <w:rFonts w:ascii="Times New Roman"/>
                <w:b w:val="false"/>
                <w:i w:val="false"/>
                <w:color w:val="000000"/>
                <w:sz w:val="20"/>
              </w:rPr>
              <w:t>
(графа 10+графа 11+графа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54" w:id="123"/>
    <w:p>
      <w:pPr>
        <w:spacing w:after="0"/>
        <w:ind w:left="0"/>
        <w:jc w:val="both"/>
      </w:pPr>
      <w:r>
        <w:rPr>
          <w:rFonts w:ascii="Times New Roman"/>
          <w:b w:val="false"/>
          <w:i w:val="false"/>
          <w:color w:val="000000"/>
          <w:sz w:val="28"/>
        </w:rPr>
        <w:t>
      продолжение таблицы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bookmarkStart w:name="z155" w:id="124"/>
      <w:r>
        <w:rPr>
          <w:rFonts w:ascii="Times New Roman"/>
          <w:b w:val="false"/>
          <w:i w:val="false"/>
          <w:color w:val="000000"/>
          <w:sz w:val="28"/>
        </w:rPr>
        <w:t>
      Наименование_______________________________________________</w:t>
      </w:r>
    </w:p>
    <w:bookmarkEnd w:id="124"/>
    <w:p>
      <w:pPr>
        <w:spacing w:after="0"/>
        <w:ind w:left="0"/>
        <w:jc w:val="both"/>
      </w:pPr>
      <w:r>
        <w:rPr>
          <w:rFonts w:ascii="Times New Roman"/>
          <w:b w:val="false"/>
          <w:i w:val="false"/>
          <w:color w:val="000000"/>
          <w:sz w:val="28"/>
        </w:rPr>
        <w:t xml:space="preserve">       Адрес______________________________________________________</w:t>
      </w:r>
    </w:p>
    <w:p>
      <w:pPr>
        <w:spacing w:after="0"/>
        <w:ind w:left="0"/>
        <w:jc w:val="both"/>
      </w:pPr>
      <w:r>
        <w:rPr>
          <w:rFonts w:ascii="Times New Roman"/>
          <w:b w:val="false"/>
          <w:i w:val="false"/>
          <w:color w:val="000000"/>
          <w:sz w:val="28"/>
        </w:rPr>
        <w:t xml:space="preserve">       Телефон____________________________________________________</w:t>
      </w:r>
    </w:p>
    <w:p>
      <w:pPr>
        <w:spacing w:after="0"/>
        <w:ind w:left="0"/>
        <w:jc w:val="both"/>
      </w:pPr>
      <w:r>
        <w:rPr>
          <w:rFonts w:ascii="Times New Roman"/>
          <w:b w:val="false"/>
          <w:i w:val="false"/>
          <w:color w:val="000000"/>
          <w:sz w:val="28"/>
        </w:rPr>
        <w:t xml:space="preserve">       Адрес электронной почты_____________________________________</w:t>
      </w:r>
    </w:p>
    <w:p>
      <w:pPr>
        <w:spacing w:after="0"/>
        <w:ind w:left="0"/>
        <w:jc w:val="both"/>
      </w:pPr>
      <w:r>
        <w:rPr>
          <w:rFonts w:ascii="Times New Roman"/>
          <w:b w:val="false"/>
          <w:i w:val="false"/>
          <w:color w:val="000000"/>
          <w:sz w:val="28"/>
        </w:rPr>
        <w:t xml:space="preserve">       Исполнитель 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центрального уполномоченного органа соответствующей отрасли</w:t>
      </w:r>
    </w:p>
    <w:p>
      <w:pPr>
        <w:spacing w:after="0"/>
        <w:ind w:left="0"/>
        <w:jc w:val="both"/>
      </w:pPr>
      <w:r>
        <w:rPr>
          <w:rFonts w:ascii="Times New Roman"/>
          <w:b w:val="false"/>
          <w:i w:val="false"/>
          <w:color w:val="000000"/>
          <w:sz w:val="28"/>
        </w:rPr>
        <w:t xml:space="preserve">       (сферы):___________________________________________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156" w:id="125"/>
    <w:p>
      <w:pPr>
        <w:spacing w:after="0"/>
        <w:ind w:left="0"/>
        <w:jc w:val="both"/>
      </w:pPr>
      <w:r>
        <w:rPr>
          <w:rFonts w:ascii="Times New Roman"/>
          <w:b w:val="false"/>
          <w:i w:val="false"/>
          <w:color w:val="000000"/>
          <w:sz w:val="28"/>
        </w:rPr>
        <w:t>
      Примечание: пояснение по заполнению формы приведено в пункте 47-10 настоящей Инструкции</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20-1</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p>
        </w:tc>
      </w:tr>
    </w:tbl>
    <w:p>
      <w:pPr>
        <w:spacing w:after="0"/>
        <w:ind w:left="0"/>
        <w:jc w:val="both"/>
      </w:pPr>
      <w:bookmarkStart w:name="z159" w:id="126"/>
      <w:r>
        <w:rPr>
          <w:rFonts w:ascii="Times New Roman"/>
          <w:b w:val="false"/>
          <w:i w:val="false"/>
          <w:color w:val="000000"/>
          <w:sz w:val="28"/>
        </w:rPr>
        <w:t>
      Форма: Аналитический отчет уполномоченного органа по исполнению бюджета области, городов республиканского значения, столицы о реализации целевых текущих трансфертов, включенных в базу местного бюджета</w:t>
      </w:r>
    </w:p>
    <w:bookmarkEnd w:id="126"/>
    <w:p>
      <w:pPr>
        <w:spacing w:after="0"/>
        <w:ind w:left="0"/>
        <w:jc w:val="both"/>
      </w:pPr>
      <w:r>
        <w:rPr>
          <w:rFonts w:ascii="Times New Roman"/>
          <w:b w:val="false"/>
          <w:i w:val="false"/>
          <w:color w:val="000000"/>
          <w:sz w:val="28"/>
        </w:rPr>
        <w:t xml:space="preserve">       Периодичность: ежегодная</w:t>
      </w:r>
    </w:p>
    <w:p>
      <w:pPr>
        <w:spacing w:after="0"/>
        <w:ind w:left="0"/>
        <w:jc w:val="both"/>
      </w:pPr>
      <w:r>
        <w:rPr>
          <w:rFonts w:ascii="Times New Roman"/>
          <w:b w:val="false"/>
          <w:i w:val="false"/>
          <w:color w:val="000000"/>
          <w:sz w:val="28"/>
        </w:rPr>
        <w:t xml:space="preserve">       Отчетный период на ____________________ года</w:t>
      </w:r>
    </w:p>
    <w:p>
      <w:pPr>
        <w:spacing w:after="0"/>
        <w:ind w:left="0"/>
        <w:jc w:val="both"/>
      </w:pPr>
      <w:r>
        <w:rPr>
          <w:rFonts w:ascii="Times New Roman"/>
          <w:b w:val="false"/>
          <w:i w:val="false"/>
          <w:color w:val="000000"/>
          <w:sz w:val="28"/>
        </w:rPr>
        <w:t xml:space="preserve">       Срок представления: не позднее 25 февраля года, следующего за отчетным финансовым годом.</w:t>
      </w:r>
    </w:p>
    <w:p>
      <w:pPr>
        <w:spacing w:after="0"/>
        <w:ind w:left="0"/>
        <w:jc w:val="both"/>
      </w:pPr>
      <w:r>
        <w:rPr>
          <w:rFonts w:ascii="Times New Roman"/>
          <w:b w:val="false"/>
          <w:i w:val="false"/>
          <w:color w:val="000000"/>
          <w:sz w:val="28"/>
        </w:rPr>
        <w:t xml:space="preserve">       Наименование области, города республиканского значения и столицы: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Вид бюджета _____________________________________________________________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целевых текущих трансфертов, включенных в базу местного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7"/>
          <w:p>
            <w:pPr>
              <w:spacing w:after="20"/>
              <w:ind w:left="20"/>
              <w:jc w:val="both"/>
            </w:pPr>
            <w:r>
              <w:rPr>
                <w:rFonts w:ascii="Times New Roman"/>
                <w:b w:val="false"/>
                <w:i w:val="false"/>
                <w:color w:val="000000"/>
                <w:sz w:val="20"/>
              </w:rPr>
              <w:t>
Скорректированный бюджет</w:t>
            </w:r>
          </w:p>
          <w:bookmarkEnd w:id="127"/>
          <w:p>
            <w:pPr>
              <w:spacing w:after="20"/>
              <w:ind w:left="20"/>
              <w:jc w:val="both"/>
            </w:pPr>
            <w:r>
              <w:rPr>
                <w:rFonts w:ascii="Times New Roman"/>
                <w:b w:val="false"/>
                <w:i w:val="false"/>
                <w:color w:val="000000"/>
                <w:sz w:val="20"/>
              </w:rPr>
              <w:t>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8"/>
          <w:p>
            <w:pPr>
              <w:spacing w:after="20"/>
              <w:ind w:left="20"/>
              <w:jc w:val="both"/>
            </w:pPr>
            <w:r>
              <w:rPr>
                <w:rFonts w:ascii="Times New Roman"/>
                <w:b w:val="false"/>
                <w:i w:val="false"/>
                <w:color w:val="000000"/>
                <w:sz w:val="20"/>
              </w:rPr>
              <w:t>
Освоено</w:t>
            </w:r>
          </w:p>
          <w:bookmarkEnd w:id="128"/>
          <w:p>
            <w:pPr>
              <w:spacing w:after="20"/>
              <w:ind w:left="20"/>
              <w:jc w:val="both"/>
            </w:pPr>
            <w:r>
              <w:rPr>
                <w:rFonts w:ascii="Times New Roman"/>
                <w:b w:val="false"/>
                <w:i w:val="false"/>
                <w:color w:val="000000"/>
                <w:sz w:val="20"/>
              </w:rPr>
              <w:t>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9"/>
          <w:p>
            <w:pPr>
              <w:spacing w:after="20"/>
              <w:ind w:left="20"/>
              <w:jc w:val="both"/>
            </w:pPr>
            <w:r>
              <w:rPr>
                <w:rFonts w:ascii="Times New Roman"/>
                <w:b w:val="false"/>
                <w:i w:val="false"/>
                <w:color w:val="000000"/>
                <w:sz w:val="20"/>
              </w:rPr>
              <w:t>
%</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исполнение на ___год</w:t>
            </w:r>
          </w:p>
          <w:p>
            <w:pPr>
              <w:spacing w:after="20"/>
              <w:ind w:left="20"/>
              <w:jc w:val="both"/>
            </w:pPr>
            <w:r>
              <w:rPr>
                <w:rFonts w:ascii="Times New Roman"/>
                <w:b w:val="false"/>
                <w:i w:val="false"/>
                <w:color w:val="000000"/>
                <w:sz w:val="20"/>
              </w:rPr>
              <w:t>
(графа 8/ графа 7х100)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0"/>
          <w:p>
            <w:pPr>
              <w:spacing w:after="20"/>
              <w:ind w:left="20"/>
              <w:jc w:val="both"/>
            </w:pPr>
            <w:r>
              <w:rPr>
                <w:rFonts w:ascii="Times New Roman"/>
                <w:b w:val="false"/>
                <w:i w:val="false"/>
                <w:color w:val="000000"/>
                <w:sz w:val="20"/>
              </w:rPr>
              <w:t>
Сумма неисполнения на конец отчетного периода</w:t>
            </w:r>
          </w:p>
          <w:bookmarkEnd w:id="130"/>
          <w:p>
            <w:pPr>
              <w:spacing w:after="20"/>
              <w:ind w:left="20"/>
              <w:jc w:val="both"/>
            </w:pPr>
            <w:r>
              <w:rPr>
                <w:rFonts w:ascii="Times New Roman"/>
                <w:b w:val="false"/>
                <w:i w:val="false"/>
                <w:color w:val="000000"/>
                <w:sz w:val="20"/>
              </w:rPr>
              <w:t>
(графа 8-графа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65" w:id="131"/>
    <w:p>
      <w:pPr>
        <w:spacing w:after="0"/>
        <w:ind w:left="0"/>
        <w:jc w:val="both"/>
      </w:pPr>
      <w:r>
        <w:rPr>
          <w:rFonts w:ascii="Times New Roman"/>
          <w:b w:val="false"/>
          <w:i w:val="false"/>
          <w:color w:val="000000"/>
          <w:sz w:val="28"/>
        </w:rPr>
        <w:t>
      продолжение таблицы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2"/>
          <w:p>
            <w:pPr>
              <w:spacing w:after="20"/>
              <w:ind w:left="20"/>
              <w:jc w:val="both"/>
            </w:pPr>
            <w:r>
              <w:rPr>
                <w:rFonts w:ascii="Times New Roman"/>
                <w:b w:val="false"/>
                <w:i w:val="false"/>
                <w:color w:val="000000"/>
                <w:sz w:val="20"/>
              </w:rPr>
              <w:t>
Экономия бюджетных средств за отчетный период – всего, в том числе</w:t>
            </w:r>
          </w:p>
          <w:bookmarkEnd w:id="132"/>
          <w:p>
            <w:pPr>
              <w:spacing w:after="20"/>
              <w:ind w:left="20"/>
              <w:jc w:val="both"/>
            </w:pPr>
            <w:r>
              <w:rPr>
                <w:rFonts w:ascii="Times New Roman"/>
                <w:b w:val="false"/>
                <w:i w:val="false"/>
                <w:color w:val="000000"/>
                <w:sz w:val="20"/>
              </w:rPr>
              <w:t>
(графа 12+графа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3"/>
          <w:p>
            <w:pPr>
              <w:spacing w:after="20"/>
              <w:ind w:left="20"/>
              <w:jc w:val="both"/>
            </w:pPr>
            <w:r>
              <w:rPr>
                <w:rFonts w:ascii="Times New Roman"/>
                <w:b w:val="false"/>
                <w:i w:val="false"/>
                <w:color w:val="000000"/>
                <w:sz w:val="20"/>
              </w:rPr>
              <w:t>
Неосвоение за отчетный период, в том числе</w:t>
            </w:r>
          </w:p>
          <w:bookmarkEnd w:id="133"/>
          <w:p>
            <w:pPr>
              <w:spacing w:after="20"/>
              <w:ind w:left="20"/>
              <w:jc w:val="both"/>
            </w:pPr>
            <w:r>
              <w:rPr>
                <w:rFonts w:ascii="Times New Roman"/>
                <w:b w:val="false"/>
                <w:i w:val="false"/>
                <w:color w:val="000000"/>
                <w:sz w:val="20"/>
              </w:rPr>
              <w:t>
(графа 15+графа 16+графа 17+графа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администратора бюджетных программ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bookmarkStart w:name="z168" w:id="134"/>
      <w:r>
        <w:rPr>
          <w:rFonts w:ascii="Times New Roman"/>
          <w:b w:val="false"/>
          <w:i w:val="false"/>
          <w:color w:val="000000"/>
          <w:sz w:val="28"/>
        </w:rPr>
        <w:t>
      Руководитель уполномоченного</w:t>
      </w:r>
    </w:p>
    <w:bookmarkEnd w:id="134"/>
    <w:p>
      <w:pPr>
        <w:spacing w:after="0"/>
        <w:ind w:left="0"/>
        <w:jc w:val="both"/>
      </w:pPr>
      <w:r>
        <w:rPr>
          <w:rFonts w:ascii="Times New Roman"/>
          <w:b w:val="false"/>
          <w:i w:val="false"/>
          <w:color w:val="000000"/>
          <w:sz w:val="28"/>
        </w:rPr>
        <w:t xml:space="preserve">       органа по исполнению бюджета _________________________________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