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5d90" w14:textId="a575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базы данных музея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13 июня 2017 года № 176. Зарегистрирован в Министерстве юстиции Республики Казахстан 11 июля 2017 года № 15326.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спорта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базы данных музея.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истечения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2017 года № 176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базы данных музея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базы данных музея (далее – Правила) определяют порядок ведения базы данных музея.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основное понятие: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 данных музея (далее – база данных) – совокупность сведений о каждом музейном предмете и музейной коллекции, входящих в собрание музея и включенных в музейный фонд Республики Казахстан, обеспечивающих государственный учет музейных предметов и музейных коллекций;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базы данных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База данных ведется музеями в электронном виде с применением автоматизированной cистемы.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База данных формируется путем внесения в нее сведений о каждом музейном предмете и музейной коллекции, входящих в собрание музея и включенных в государственный музейный фонд Республики Казахстан (далее – сведения), изменения и исключения из нее сведений.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Сведения включают в себя данные о каждом музейном предмете и музейной коллекции согласно актам приема музейных предметов и музейных коллекций в постоянное или во временное пользование, актам выдачи музейных предметов и музейных коллекций в постоянное или во временное пользование, книге регистрации актов приема в постоянное пользование, книге регистрации актов выдачи в постоянное пользование, книге регистрации актов приема во временное пользование, книге регистрации актов выдачи во временное пользование, описи книг, инвентарной книге учета музейных предметов и музейных коллекций, инвентарной карточке, которые ведутся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7 декабря 2015 года № 372 "Об утверждении Инструкции по учету, хранению, использованию и списанию музейных предметов музейного фонда Республики Казахстан", (зарегистрирован в Реестре государственной регистрации нормативных правовых актов Республики Казахстан за № 12822) (далее – Приказ).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вносятся на регулярной основе по результатам учета, использования и списания музейных предметов и музейных коллекций, осуществляемых в соответствии с Приказом.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культуры и спорта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Музеи обеспечивают полноту и достоверность сведений, внесенных в базу данных.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