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ff3e" w14:textId="fc1f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11 марта 2015 года № 273-5/34. Зарегистрировано Департаментом юстиции Павлодарской области 07 апреля 2015 года № 4409. Утратило силу решением Железинского районного маслихата Павлодарской области от 8 января 2021 года № 520/6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08.01.2021 № 520/6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(XXVII очередная сессия, V созыв)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3779, опубликованное в газетах "Родные просторы" и "Туған өлке" от 7 мая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и слова "69 МРП" заменить цифрами и словами "150000 (сто 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приравненным по льготам и гарантиям к участникам и инвалидам ВОВ, а также другим категориям лиц, приравненным по льготам и гарантиям к участникам войны, в размере 10 МРП";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"1,8" заменить цифрой "5";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шестнадцатый, семнадцатый, восемнадцатый и девятнадцатый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социально-экономического развития и бюджета Железинского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