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1cc2" w14:textId="d7b1c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координации деятельности дежурных диспетчерских служб и полномочий единой дежурно-диспетчерской службы "112" на территории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23 февраля 2015 года № 138. Зарегистрирован в Министерстве юстиции Республики Казахстан 6 мая 2015 года № 10972.</w:t>
      </w:r>
    </w:p>
    <w:p>
      <w:pPr>
        <w:spacing w:after="0"/>
        <w:ind w:left="0"/>
        <w:jc w:val="both"/>
      </w:pPr>
      <w:bookmarkStart w:name="z82"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28.08.2025 </w:t>
      </w:r>
      <w:r>
        <w:rPr>
          <w:rFonts w:ascii="Times New Roman"/>
          <w:b w:val="false"/>
          <w:i w:val="false"/>
          <w:color w:val="ff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координации деятельности дежурных диспетчерских служб и полномочия единой дежурно-диспетчерской службы "112" на территории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по чрезвычайным ситуациям РК от 27.01.2021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Комитету по чрезвычайным ситуациям Министерства внутренних дел Республики Казахстан (Петров В.В.)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Божко В.К.</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внутренних дел</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Касымов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Т. Дуйсенова   </w:t>
      </w:r>
    </w:p>
    <w:p>
      <w:pPr>
        <w:spacing w:after="0"/>
        <w:ind w:left="0"/>
        <w:jc w:val="both"/>
      </w:pPr>
      <w:r>
        <w:rPr>
          <w:rFonts w:ascii="Times New Roman"/>
          <w:b w:val="false"/>
          <w:i w:val="false"/>
          <w:color w:val="000000"/>
          <w:sz w:val="28"/>
        </w:rPr>
        <w:t>
      5 март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А. Исекешев   </w:t>
      </w:r>
    </w:p>
    <w:p>
      <w:pPr>
        <w:spacing w:after="0"/>
        <w:ind w:left="0"/>
        <w:jc w:val="both"/>
      </w:pPr>
      <w:r>
        <w:rPr>
          <w:rFonts w:ascii="Times New Roman"/>
          <w:b w:val="false"/>
          <w:i w:val="false"/>
          <w:color w:val="000000"/>
          <w:sz w:val="28"/>
        </w:rPr>
        <w:t>
      6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w:t>
      </w:r>
    </w:p>
    <w:p>
      <w:pPr>
        <w:spacing w:after="0"/>
        <w:ind w:left="0"/>
        <w:jc w:val="both"/>
      </w:pPr>
      <w:r>
        <w:rPr>
          <w:rFonts w:ascii="Times New Roman"/>
          <w:b w:val="false"/>
          <w:i w:val="false"/>
          <w:color w:val="000000"/>
          <w:sz w:val="28"/>
        </w:rPr>
        <w:t xml:space="preserve">
      национальной безопасности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Н. Абыкаев   </w:t>
      </w:r>
    </w:p>
    <w:p>
      <w:pPr>
        <w:spacing w:after="0"/>
        <w:ind w:left="0"/>
        <w:jc w:val="both"/>
      </w:pPr>
      <w:r>
        <w:rPr>
          <w:rFonts w:ascii="Times New Roman"/>
          <w:b w:val="false"/>
          <w:i w:val="false"/>
          <w:color w:val="000000"/>
          <w:sz w:val="28"/>
        </w:rPr>
        <w:t>
      27 марта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февраля 2015 года № 138</w:t>
            </w:r>
          </w:p>
        </w:tc>
      </w:tr>
    </w:tbl>
    <w:bookmarkStart w:name="z6" w:id="5"/>
    <w:p>
      <w:pPr>
        <w:spacing w:after="0"/>
        <w:ind w:left="0"/>
        <w:jc w:val="left"/>
      </w:pPr>
      <w:r>
        <w:rPr>
          <w:rFonts w:ascii="Times New Roman"/>
          <w:b/>
          <w:i w:val="false"/>
          <w:color w:val="000000"/>
        </w:rPr>
        <w:t xml:space="preserve"> Правила координации деятельности дежурных диспетчерских служб и полномочий единой дежурно-диспетчерской службы "112" на территории Республики Казахстан</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по чрезвычайным ситуациям РК от 28.08.2025 </w:t>
      </w:r>
      <w:r>
        <w:rPr>
          <w:rFonts w:ascii="Times New Roman"/>
          <w:b w:val="false"/>
          <w:i w:val="false"/>
          <w:color w:val="ff0000"/>
          <w:sz w:val="28"/>
        </w:rPr>
        <w:t>№ 369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Глава 1. Общие положения</w:t>
      </w:r>
    </w:p>
    <w:bookmarkEnd w:id="6"/>
    <w:bookmarkStart w:name="z83" w:id="7"/>
    <w:p>
      <w:pPr>
        <w:spacing w:after="0"/>
        <w:ind w:left="0"/>
        <w:jc w:val="both"/>
      </w:pPr>
      <w:r>
        <w:rPr>
          <w:rFonts w:ascii="Times New Roman"/>
          <w:b w:val="false"/>
          <w:i w:val="false"/>
          <w:color w:val="000000"/>
          <w:sz w:val="28"/>
        </w:rPr>
        <w:t xml:space="preserve">
      1. Настоящие Правила координации деятельности дежурных диспетчерских служб "112" на территории Республики Казахстан (далее – Правила) разработаны в соответствии с </w:t>
      </w:r>
      <w:r>
        <w:rPr>
          <w:rFonts w:ascii="Times New Roman"/>
          <w:b w:val="false"/>
          <w:i w:val="false"/>
          <w:color w:val="000000"/>
          <w:sz w:val="28"/>
        </w:rPr>
        <w:t>подпунктом 69)</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"Вопросы Министерства по чрезвычайным ситуациям Республики Казахстан" и определяют порядок координации деятельности дежурных диспетчерских служб и полномочия единой дежурно-диспетчерской службы "112" на территории Республики Казахстан.</w:t>
      </w:r>
    </w:p>
    <w:bookmarkEnd w:id="7"/>
    <w:bookmarkStart w:name="z84" w:id="8"/>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8"/>
    <w:bookmarkStart w:name="z85" w:id="9"/>
    <w:p>
      <w:pPr>
        <w:spacing w:after="0"/>
        <w:ind w:left="0"/>
        <w:jc w:val="both"/>
      </w:pPr>
      <w:r>
        <w:rPr>
          <w:rFonts w:ascii="Times New Roman"/>
          <w:b w:val="false"/>
          <w:i w:val="false"/>
          <w:color w:val="000000"/>
          <w:sz w:val="28"/>
        </w:rPr>
        <w:t>
      1) аварийно-спасательное формирование – самостоятельная или входящая в состав аттестованной аварийно-спасательной службы организационно-структурная единица сил гражданской защиты, предназначенная для проведения аварийно-спасательных и неотложных работ;</w:t>
      </w:r>
    </w:p>
    <w:bookmarkEnd w:id="9"/>
    <w:bookmarkStart w:name="z86" w:id="10"/>
    <w:p>
      <w:pPr>
        <w:spacing w:after="0"/>
        <w:ind w:left="0"/>
        <w:jc w:val="both"/>
      </w:pPr>
      <w:r>
        <w:rPr>
          <w:rFonts w:ascii="Times New Roman"/>
          <w:b w:val="false"/>
          <w:i w:val="false"/>
          <w:color w:val="000000"/>
          <w:sz w:val="28"/>
        </w:rPr>
        <w:t xml:space="preserve">
      2) уполномоченный орган в сфере гражданской защиты (далее – уполномоченный орган) – центральный исполнительный орган, осуществляющий руководство и межотраслевую координацию в сфере гражданской защиты в части предупреждения и ликвидации чрезвычайных ситуаций природного и техногенного характера, оказания экстренной медицинской и психологической помощи населению, обеспечения пожарной безопасности и организации гражданской обороны; </w:t>
      </w:r>
    </w:p>
    <w:bookmarkEnd w:id="10"/>
    <w:bookmarkStart w:name="z87" w:id="11"/>
    <w:p>
      <w:pPr>
        <w:spacing w:after="0"/>
        <w:ind w:left="0"/>
        <w:jc w:val="both"/>
      </w:pPr>
      <w:r>
        <w:rPr>
          <w:rFonts w:ascii="Times New Roman"/>
          <w:b w:val="false"/>
          <w:i w:val="false"/>
          <w:color w:val="000000"/>
          <w:sz w:val="28"/>
        </w:rPr>
        <w:t xml:space="preserve">
      3) единая дежурно-диспетчерская служба "112" – служба приема и обработки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своей компетенции; </w:t>
      </w:r>
    </w:p>
    <w:bookmarkEnd w:id="11"/>
    <w:bookmarkStart w:name="z88" w:id="12"/>
    <w:p>
      <w:pPr>
        <w:spacing w:after="0"/>
        <w:ind w:left="0"/>
        <w:jc w:val="both"/>
      </w:pPr>
      <w:r>
        <w:rPr>
          <w:rFonts w:ascii="Times New Roman"/>
          <w:b w:val="false"/>
          <w:i w:val="false"/>
          <w:color w:val="000000"/>
          <w:sz w:val="28"/>
        </w:rPr>
        <w:t>
      4) чрезвычайная ситуация (далее – ЧС) – обстановка на определенной территории, сложившаяся в результате аварии, пожара, вредного воздействия опасных производственных факторов, опасного природного явления, катастрофы, стихийного или иного бедствия, которые повлекли за собой человеческие жертвы, вред здоровью людей или окружающей среде, значительный материальный ущерб и нарушение условий жизнедеятельности людей.</w:t>
      </w:r>
    </w:p>
    <w:bookmarkEnd w:id="12"/>
    <w:bookmarkStart w:name="z89" w:id="13"/>
    <w:p>
      <w:pPr>
        <w:spacing w:after="0"/>
        <w:ind w:left="0"/>
        <w:jc w:val="left"/>
      </w:pPr>
      <w:r>
        <w:rPr>
          <w:rFonts w:ascii="Times New Roman"/>
          <w:b/>
          <w:i w:val="false"/>
          <w:color w:val="000000"/>
        </w:rPr>
        <w:t xml:space="preserve"> Глава 2. Взаимодействующие дежурные диспетчерские службы на территории Республики Казахстан</w:t>
      </w:r>
    </w:p>
    <w:bookmarkEnd w:id="13"/>
    <w:bookmarkStart w:name="z90" w:id="14"/>
    <w:p>
      <w:pPr>
        <w:spacing w:after="0"/>
        <w:ind w:left="0"/>
        <w:jc w:val="both"/>
      </w:pPr>
      <w:r>
        <w:rPr>
          <w:rFonts w:ascii="Times New Roman"/>
          <w:b w:val="false"/>
          <w:i w:val="false"/>
          <w:color w:val="000000"/>
          <w:sz w:val="28"/>
        </w:rPr>
        <w:t>
      3. В состав взаимодействующих дежурных диспетчерских служб на территории Республики Казахстан, в зоне ответственности территориального органа уполномоченного органа входят:</w:t>
      </w:r>
    </w:p>
    <w:bookmarkEnd w:id="14"/>
    <w:bookmarkStart w:name="z91" w:id="15"/>
    <w:p>
      <w:pPr>
        <w:spacing w:after="0"/>
        <w:ind w:left="0"/>
        <w:jc w:val="both"/>
      </w:pPr>
      <w:r>
        <w:rPr>
          <w:rFonts w:ascii="Times New Roman"/>
          <w:b w:val="false"/>
          <w:i w:val="false"/>
          <w:color w:val="000000"/>
          <w:sz w:val="28"/>
        </w:rPr>
        <w:t>
      1) управления единой дежурно-диспетчерской службы (далее – УЕДДС) территориального органа уполномоченного органа;</w:t>
      </w:r>
    </w:p>
    <w:bookmarkEnd w:id="15"/>
    <w:bookmarkStart w:name="z92" w:id="16"/>
    <w:p>
      <w:pPr>
        <w:spacing w:after="0"/>
        <w:ind w:left="0"/>
        <w:jc w:val="both"/>
      </w:pPr>
      <w:r>
        <w:rPr>
          <w:rFonts w:ascii="Times New Roman"/>
          <w:b w:val="false"/>
          <w:i w:val="false"/>
          <w:color w:val="000000"/>
          <w:sz w:val="28"/>
        </w:rPr>
        <w:t>
      2) центр оперативного управления, дежурная часть территориального органа Министерства внутренних дел Республики Казахстан;</w:t>
      </w:r>
    </w:p>
    <w:bookmarkEnd w:id="16"/>
    <w:bookmarkStart w:name="z93" w:id="17"/>
    <w:p>
      <w:pPr>
        <w:spacing w:after="0"/>
        <w:ind w:left="0"/>
        <w:jc w:val="both"/>
      </w:pPr>
      <w:r>
        <w:rPr>
          <w:rFonts w:ascii="Times New Roman"/>
          <w:b w:val="false"/>
          <w:i w:val="false"/>
          <w:color w:val="000000"/>
          <w:sz w:val="28"/>
        </w:rPr>
        <w:t>
      3) диспетчерское подразделение станций скорой медицинской помощи местного исполнительного органа;</w:t>
      </w:r>
    </w:p>
    <w:bookmarkEnd w:id="17"/>
    <w:bookmarkStart w:name="z94" w:id="18"/>
    <w:p>
      <w:pPr>
        <w:spacing w:after="0"/>
        <w:ind w:left="0"/>
        <w:jc w:val="both"/>
      </w:pPr>
      <w:r>
        <w:rPr>
          <w:rFonts w:ascii="Times New Roman"/>
          <w:b w:val="false"/>
          <w:i w:val="false"/>
          <w:color w:val="000000"/>
          <w:sz w:val="28"/>
        </w:rPr>
        <w:t>
      4) диспетчерское подразделение службы медицинской авиации Министерства здравоохранения Республики Казахстан;</w:t>
      </w:r>
    </w:p>
    <w:bookmarkEnd w:id="18"/>
    <w:bookmarkStart w:name="z95" w:id="19"/>
    <w:p>
      <w:pPr>
        <w:spacing w:after="0"/>
        <w:ind w:left="0"/>
        <w:jc w:val="both"/>
      </w:pPr>
      <w:r>
        <w:rPr>
          <w:rFonts w:ascii="Times New Roman"/>
          <w:b w:val="false"/>
          <w:i w:val="false"/>
          <w:color w:val="000000"/>
          <w:sz w:val="28"/>
        </w:rPr>
        <w:t>
      5) дежурная служба территориального органа Комитета национальной безопасности Республики Казахстан;</w:t>
      </w:r>
    </w:p>
    <w:bookmarkEnd w:id="19"/>
    <w:bookmarkStart w:name="z96" w:id="20"/>
    <w:p>
      <w:pPr>
        <w:spacing w:after="0"/>
        <w:ind w:left="0"/>
        <w:jc w:val="both"/>
      </w:pPr>
      <w:r>
        <w:rPr>
          <w:rFonts w:ascii="Times New Roman"/>
          <w:b w:val="false"/>
          <w:i w:val="false"/>
          <w:color w:val="000000"/>
          <w:sz w:val="28"/>
        </w:rPr>
        <w:t>
      6) дежурный Координационного центра поиска и спасания терпящих или потерпевших бедствия воздушных судов республиканского государственного предприятия на праве хозяйственного ведения "Казаэронавигация" Комитета гражданской авиации Министерства транспорта Республики Казахстан;</w:t>
      </w:r>
    </w:p>
    <w:bookmarkEnd w:id="20"/>
    <w:bookmarkStart w:name="z97" w:id="21"/>
    <w:p>
      <w:pPr>
        <w:spacing w:after="0"/>
        <w:ind w:left="0"/>
        <w:jc w:val="both"/>
      </w:pPr>
      <w:r>
        <w:rPr>
          <w:rFonts w:ascii="Times New Roman"/>
          <w:b w:val="false"/>
          <w:i w:val="false"/>
          <w:color w:val="000000"/>
          <w:sz w:val="28"/>
        </w:rPr>
        <w:t>
      7) дежурные диспетчерские службы местного исполнительного органа, осуществляющие контроль над аварийно-восстановительными работами на объектах социальной и жилищно-коммунальной инфраструктуры;</w:t>
      </w:r>
    </w:p>
    <w:bookmarkEnd w:id="21"/>
    <w:bookmarkStart w:name="z98" w:id="22"/>
    <w:p>
      <w:pPr>
        <w:spacing w:after="0"/>
        <w:ind w:left="0"/>
        <w:jc w:val="both"/>
      </w:pPr>
      <w:r>
        <w:rPr>
          <w:rFonts w:ascii="Times New Roman"/>
          <w:b w:val="false"/>
          <w:i w:val="false"/>
          <w:color w:val="000000"/>
          <w:sz w:val="28"/>
        </w:rPr>
        <w:t>
      8) справочная служба операторов связи.</w:t>
      </w:r>
    </w:p>
    <w:bookmarkEnd w:id="22"/>
    <w:bookmarkStart w:name="z99" w:id="23"/>
    <w:p>
      <w:pPr>
        <w:spacing w:after="0"/>
        <w:ind w:left="0"/>
        <w:jc w:val="left"/>
      </w:pPr>
      <w:r>
        <w:rPr>
          <w:rFonts w:ascii="Times New Roman"/>
          <w:b/>
          <w:i w:val="false"/>
          <w:color w:val="000000"/>
        </w:rPr>
        <w:t xml:space="preserve"> Глава 3. Порядок координации деятельности дежурных диспетчерских служб на территории Республики Казахстан</w:t>
      </w:r>
    </w:p>
    <w:bookmarkEnd w:id="23"/>
    <w:bookmarkStart w:name="z100" w:id="24"/>
    <w:p>
      <w:pPr>
        <w:spacing w:after="0"/>
        <w:ind w:left="0"/>
        <w:jc w:val="both"/>
      </w:pPr>
      <w:r>
        <w:rPr>
          <w:rFonts w:ascii="Times New Roman"/>
          <w:b w:val="false"/>
          <w:i w:val="false"/>
          <w:color w:val="000000"/>
          <w:sz w:val="28"/>
        </w:rPr>
        <w:t>
      4. При возникновении чрезвычайных ситуаций, угроз жизни и причинения вреда здоровью людей и иных случаев, требующих принятия мер экстренной помощи, УЕДДС координирует деятельность взаимодействующих дежурных диспетчерских служб. Для этого УЕДДС в месте его дислокации интегрируется с информационными системами заинтересованных государственных органов и организаций, а также с имеющейся инфраструктурой связи на территории административно-территориальной единицы.</w:t>
      </w:r>
    </w:p>
    <w:bookmarkEnd w:id="24"/>
    <w:bookmarkStart w:name="z101" w:id="25"/>
    <w:p>
      <w:pPr>
        <w:spacing w:after="0"/>
        <w:ind w:left="0"/>
        <w:jc w:val="both"/>
      </w:pPr>
      <w:r>
        <w:rPr>
          <w:rFonts w:ascii="Times New Roman"/>
          <w:b w:val="false"/>
          <w:i w:val="false"/>
          <w:color w:val="000000"/>
          <w:sz w:val="28"/>
        </w:rPr>
        <w:t>
      5. Взаимодействие с дежурными диспетчерскими службами организуется в режимах повседневной деятельности, повышенной готовности и чрезвычайной ситуации:</w:t>
      </w:r>
    </w:p>
    <w:bookmarkEnd w:id="25"/>
    <w:bookmarkStart w:name="z102" w:id="26"/>
    <w:p>
      <w:pPr>
        <w:spacing w:after="0"/>
        <w:ind w:left="0"/>
        <w:jc w:val="both"/>
      </w:pPr>
      <w:r>
        <w:rPr>
          <w:rFonts w:ascii="Times New Roman"/>
          <w:b w:val="false"/>
          <w:i w:val="false"/>
          <w:color w:val="000000"/>
          <w:sz w:val="28"/>
        </w:rPr>
        <w:t>
      1) в режиме повседневной деятельности:</w:t>
      </w:r>
    </w:p>
    <w:bookmarkEnd w:id="26"/>
    <w:bookmarkStart w:name="z103" w:id="27"/>
    <w:p>
      <w:pPr>
        <w:spacing w:after="0"/>
        <w:ind w:left="0"/>
        <w:jc w:val="both"/>
      </w:pPr>
      <w:r>
        <w:rPr>
          <w:rFonts w:ascii="Times New Roman"/>
          <w:b w:val="false"/>
          <w:i w:val="false"/>
          <w:color w:val="000000"/>
          <w:sz w:val="28"/>
        </w:rPr>
        <w:t>
      при заступлении на дежурство оперативный дежурный единой дежурно-диспетчерской службы "112" (далее – ЕДДС) проверяет каналы и средства связи, уточняет контактные данные оперативных дежурных взаимодействующих дежурных диспетчерских служб, сведения о наличии дополнительных средств связи с указанием номеров, позывных и другую необходимую информацию;</w:t>
      </w:r>
    </w:p>
    <w:bookmarkEnd w:id="27"/>
    <w:bookmarkStart w:name="z104" w:id="28"/>
    <w:p>
      <w:pPr>
        <w:spacing w:after="0"/>
        <w:ind w:left="0"/>
        <w:jc w:val="both"/>
      </w:pPr>
      <w:r>
        <w:rPr>
          <w:rFonts w:ascii="Times New Roman"/>
          <w:b w:val="false"/>
          <w:i w:val="false"/>
          <w:color w:val="000000"/>
          <w:sz w:val="28"/>
        </w:rPr>
        <w:t>
      во время дежурства взаимодействующие дежурные диспетчерские службы осуществляют обмен информацией о чрезвычайных ситуациях, угрозах жизни и причинения вреда здоровью людей и иных случаях, требующих принятия мер экстренной помощи;</w:t>
      </w:r>
    </w:p>
    <w:bookmarkEnd w:id="28"/>
    <w:bookmarkStart w:name="z105" w:id="29"/>
    <w:p>
      <w:pPr>
        <w:spacing w:after="0"/>
        <w:ind w:left="0"/>
        <w:jc w:val="both"/>
      </w:pPr>
      <w:r>
        <w:rPr>
          <w:rFonts w:ascii="Times New Roman"/>
          <w:b w:val="false"/>
          <w:i w:val="false"/>
          <w:color w:val="000000"/>
          <w:sz w:val="28"/>
        </w:rPr>
        <w:t>
      при возникновении чрезвычайных ситуаций, угроз жизни и причинения вреда здоровью людей и иных случаев, требующих принятия мер экстренной помощи, дежурными диспетчерскими службами, организуются мероприятия по реагированию на них с привлечением соответствующей экстренной службы;</w:t>
      </w:r>
    </w:p>
    <w:bookmarkEnd w:id="29"/>
    <w:bookmarkStart w:name="z106" w:id="30"/>
    <w:p>
      <w:pPr>
        <w:spacing w:after="0"/>
        <w:ind w:left="0"/>
        <w:jc w:val="both"/>
      </w:pPr>
      <w:r>
        <w:rPr>
          <w:rFonts w:ascii="Times New Roman"/>
          <w:b w:val="false"/>
          <w:i w:val="false"/>
          <w:color w:val="000000"/>
          <w:sz w:val="28"/>
        </w:rPr>
        <w:t>
      при поступлении во взаимодействующие дежурные диспетчерские службы информации, о чрезвычайной ситуации в экстренном порядке передается оперативному дежурному ЕДДС "112";</w:t>
      </w:r>
    </w:p>
    <w:bookmarkEnd w:id="30"/>
    <w:bookmarkStart w:name="z107" w:id="31"/>
    <w:p>
      <w:pPr>
        <w:spacing w:after="0"/>
        <w:ind w:left="0"/>
        <w:jc w:val="both"/>
      </w:pPr>
      <w:r>
        <w:rPr>
          <w:rFonts w:ascii="Times New Roman"/>
          <w:b w:val="false"/>
          <w:i w:val="false"/>
          <w:color w:val="000000"/>
          <w:sz w:val="28"/>
        </w:rPr>
        <w:t>
      дежурные диспетчерские службы информируют ЕДДС "112" о действиях по экстренному реагированию на ситуации, связанные с возникновением чрезвычайных ситуаций, угроз жизни и причинения вреда здоровью людей и иных случаев, требующих принятия мер экстренной помощи в соответствии со статьей 6 Закона Республики Казахстан "О гражданской защите";</w:t>
      </w:r>
    </w:p>
    <w:bookmarkEnd w:id="31"/>
    <w:bookmarkStart w:name="z108" w:id="32"/>
    <w:p>
      <w:pPr>
        <w:spacing w:after="0"/>
        <w:ind w:left="0"/>
        <w:jc w:val="both"/>
      </w:pPr>
      <w:r>
        <w:rPr>
          <w:rFonts w:ascii="Times New Roman"/>
          <w:b w:val="false"/>
          <w:i w:val="false"/>
          <w:color w:val="000000"/>
          <w:sz w:val="28"/>
        </w:rPr>
        <w:t>
      2) в режиме повышенной готовности:</w:t>
      </w:r>
    </w:p>
    <w:bookmarkEnd w:id="32"/>
    <w:bookmarkStart w:name="z109" w:id="33"/>
    <w:p>
      <w:pPr>
        <w:spacing w:after="0"/>
        <w:ind w:left="0"/>
        <w:jc w:val="both"/>
      </w:pPr>
      <w:r>
        <w:rPr>
          <w:rFonts w:ascii="Times New Roman"/>
          <w:b w:val="false"/>
          <w:i w:val="false"/>
          <w:color w:val="000000"/>
          <w:sz w:val="28"/>
        </w:rPr>
        <w:t>
      оперативный дежурный ЕДДС "112" осуществляет сбор и обобщение информации из служб наблюдения, контроля обстановки и прогнозирования, а также от потенциально опасных объектов;</w:t>
      </w:r>
    </w:p>
    <w:bookmarkEnd w:id="33"/>
    <w:bookmarkStart w:name="z110" w:id="34"/>
    <w:p>
      <w:pPr>
        <w:spacing w:after="0"/>
        <w:ind w:left="0"/>
        <w:jc w:val="both"/>
      </w:pPr>
      <w:r>
        <w:rPr>
          <w:rFonts w:ascii="Times New Roman"/>
          <w:b w:val="false"/>
          <w:i w:val="false"/>
          <w:color w:val="000000"/>
          <w:sz w:val="28"/>
        </w:rPr>
        <w:t>
      оперативный дежурный ЕДДС "112" передает оперативному дежурному взаимодействующих дежурных диспетчерских служб соответствующего профиля (пожарная служба, правоохранительная служба, скорая медицинская служба, аварийная служба) текущую информацию о радиационной, химической, биологической, экологической, пожарной и другой обстановке, а также обо всех изменениях в зоне возможной чрезвычайной ситуации;</w:t>
      </w:r>
    </w:p>
    <w:bookmarkEnd w:id="34"/>
    <w:bookmarkStart w:name="z111" w:id="35"/>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немедленно передают оперативному дежурному ЕДДС "112" поступающую информацию об изменениях обстановки по своей специализации в зоне возможной чрезвычайной ситуации;</w:t>
      </w:r>
    </w:p>
    <w:bookmarkEnd w:id="35"/>
    <w:bookmarkStart w:name="z112" w:id="36"/>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(за исключением дежурных частей указанных в подпунктах 5), 8) пункта 3) настоящих Правил при получении информации об угрозе чрезвычайной ситуации приводят в повышенную готовность формирования экстренного реагирования и передают в ЕДДС "112" данные об их составе;</w:t>
      </w:r>
    </w:p>
    <w:bookmarkEnd w:id="36"/>
    <w:bookmarkStart w:name="z113" w:id="37"/>
    <w:p>
      <w:pPr>
        <w:spacing w:after="0"/>
        <w:ind w:left="0"/>
        <w:jc w:val="both"/>
      </w:pPr>
      <w:r>
        <w:rPr>
          <w:rFonts w:ascii="Times New Roman"/>
          <w:b w:val="false"/>
          <w:i w:val="false"/>
          <w:color w:val="000000"/>
          <w:sz w:val="28"/>
        </w:rPr>
        <w:t>
      3) в режиме чрезвычайной ситуации:</w:t>
      </w:r>
    </w:p>
    <w:bookmarkEnd w:id="37"/>
    <w:bookmarkStart w:name="z114" w:id="38"/>
    <w:p>
      <w:pPr>
        <w:spacing w:after="0"/>
        <w:ind w:left="0"/>
        <w:jc w:val="both"/>
      </w:pPr>
      <w:r>
        <w:rPr>
          <w:rFonts w:ascii="Times New Roman"/>
          <w:b w:val="false"/>
          <w:i w:val="false"/>
          <w:color w:val="000000"/>
          <w:sz w:val="28"/>
        </w:rPr>
        <w:t>
      оперативный дежурный ЕДДС "112" при получении сообщения о чрезвычайной ситуации идентифицирует полученную информацию в соответствии с приказом исполняющего обязанности Министра по чрезвычайным ситуациям Республики Казахстан от 10 мая 2023 года № 240 "Об установлении классификации чрезвычайных ситуаций природного и техногенного характера" (зарегистрирован в Реестре государственной регистрации нормативных правовых актов за № 32469);</w:t>
      </w:r>
    </w:p>
    <w:bookmarkEnd w:id="38"/>
    <w:bookmarkStart w:name="z115" w:id="39"/>
    <w:p>
      <w:pPr>
        <w:spacing w:after="0"/>
        <w:ind w:left="0"/>
        <w:jc w:val="both"/>
      </w:pPr>
      <w:r>
        <w:rPr>
          <w:rFonts w:ascii="Times New Roman"/>
          <w:b w:val="false"/>
          <w:i w:val="false"/>
          <w:color w:val="000000"/>
          <w:sz w:val="28"/>
        </w:rPr>
        <w:t>
      оперативный дежурный ЕДДС "112" в экстренном порядке направляет в зону чрезвычайной ситуации аварийно-спасательные формирования соответствующего профиля (пожарная служба, правоохранительная служба, скорая медицинская служба, аварийная служба);</w:t>
      </w:r>
    </w:p>
    <w:bookmarkEnd w:id="39"/>
    <w:bookmarkStart w:name="z116" w:id="40"/>
    <w:p>
      <w:pPr>
        <w:spacing w:after="0"/>
        <w:ind w:left="0"/>
        <w:jc w:val="both"/>
      </w:pPr>
      <w:r>
        <w:rPr>
          <w:rFonts w:ascii="Times New Roman"/>
          <w:b w:val="false"/>
          <w:i w:val="false"/>
          <w:color w:val="000000"/>
          <w:sz w:val="28"/>
        </w:rPr>
        <w:t>
      при необходимости направления в зону чрезвычайной ситуации дополнительных формирований экстренного реагирования, оперативный дежурный ЕДДС "112" в экстренном порядке информирует об этом соответствующих оперативных дежурных взаимодействующих дежурных диспетчерских служб;</w:t>
      </w:r>
    </w:p>
    <w:bookmarkEnd w:id="40"/>
    <w:bookmarkStart w:name="z117" w:id="41"/>
    <w:p>
      <w:pPr>
        <w:spacing w:after="0"/>
        <w:ind w:left="0"/>
        <w:jc w:val="both"/>
      </w:pPr>
      <w:r>
        <w:rPr>
          <w:rFonts w:ascii="Times New Roman"/>
          <w:b w:val="false"/>
          <w:i w:val="false"/>
          <w:color w:val="000000"/>
          <w:sz w:val="28"/>
        </w:rPr>
        <w:t>
      оперативные дежурные взаимодействующих дежурных диспетчерских служб (за исключением дежурных частей указанных в подпунктах 5), 8) пункта 3) настоящих Правил при получении информации о направлении в зону чрезвычайной ситуации дополнительных формирований экстренного реагирования в экстренном порядке осуществляют указанные мероприятия и передают в ЕДДС "112" данные об их составе, времени убытия и прибытия в зону чрезвычайной ситуации.</w:t>
      </w:r>
    </w:p>
    <w:bookmarkEnd w:id="41"/>
    <w:bookmarkStart w:name="z118" w:id="42"/>
    <w:p>
      <w:pPr>
        <w:spacing w:after="0"/>
        <w:ind w:left="0"/>
        <w:jc w:val="left"/>
      </w:pPr>
      <w:r>
        <w:rPr>
          <w:rFonts w:ascii="Times New Roman"/>
          <w:b/>
          <w:i w:val="false"/>
          <w:color w:val="000000"/>
        </w:rPr>
        <w:t xml:space="preserve"> Глава 4. Полномочия единой дежурно-диспетчерской службы "112" на территории Республики Казахстан</w:t>
      </w:r>
    </w:p>
    <w:bookmarkEnd w:id="42"/>
    <w:bookmarkStart w:name="z119" w:id="43"/>
    <w:p>
      <w:pPr>
        <w:spacing w:after="0"/>
        <w:ind w:left="0"/>
        <w:jc w:val="both"/>
      </w:pPr>
      <w:r>
        <w:rPr>
          <w:rFonts w:ascii="Times New Roman"/>
          <w:b w:val="false"/>
          <w:i w:val="false"/>
          <w:color w:val="000000"/>
          <w:sz w:val="28"/>
        </w:rPr>
        <w:t>
      6. Полномочиями единой дежурно-диспетчерской службы "112" на территории Республики Казахстан являются:</w:t>
      </w:r>
    </w:p>
    <w:bookmarkEnd w:id="43"/>
    <w:bookmarkStart w:name="z120" w:id="44"/>
    <w:p>
      <w:pPr>
        <w:spacing w:after="0"/>
        <w:ind w:left="0"/>
        <w:jc w:val="both"/>
      </w:pPr>
      <w:r>
        <w:rPr>
          <w:rFonts w:ascii="Times New Roman"/>
          <w:b w:val="false"/>
          <w:i w:val="false"/>
          <w:color w:val="000000"/>
          <w:sz w:val="28"/>
        </w:rPr>
        <w:t>
      1) прием и обработка сообщений от физических и юридических лиц о предпосылках возникновения или возникновении чрезвычайных ситуаций, пожаров, угроз жизни и причинения вреда здоровью людей и иных случаев, требующих принятия мер экстренной помощи;</w:t>
      </w:r>
    </w:p>
    <w:bookmarkEnd w:id="44"/>
    <w:bookmarkStart w:name="z121" w:id="45"/>
    <w:p>
      <w:pPr>
        <w:spacing w:after="0"/>
        <w:ind w:left="0"/>
        <w:jc w:val="both"/>
      </w:pPr>
      <w:r>
        <w:rPr>
          <w:rFonts w:ascii="Times New Roman"/>
          <w:b w:val="false"/>
          <w:i w:val="false"/>
          <w:color w:val="000000"/>
          <w:sz w:val="28"/>
        </w:rPr>
        <w:t>
      2) координация действий по реагированию экстренных служб на чрезвычайные ситуации, пожары, угрозы жизни и причинения вреда здоровью людей и иные случаи, требующие принятия мер экстренной помощи;</w:t>
      </w:r>
    </w:p>
    <w:bookmarkEnd w:id="45"/>
    <w:bookmarkStart w:name="z122" w:id="46"/>
    <w:p>
      <w:pPr>
        <w:spacing w:after="0"/>
        <w:ind w:left="0"/>
        <w:jc w:val="both"/>
      </w:pPr>
      <w:r>
        <w:rPr>
          <w:rFonts w:ascii="Times New Roman"/>
          <w:b w:val="false"/>
          <w:i w:val="false"/>
          <w:color w:val="000000"/>
          <w:sz w:val="28"/>
        </w:rPr>
        <w:t>
      3) координация действий экстренных служб уполномоченного органа аварийно-спасательных формирований сил гражданской защиты при ликвидации чрезвычайных ситуаций и проведении аварийно-спасательных работ;</w:t>
      </w:r>
    </w:p>
    <w:bookmarkEnd w:id="46"/>
    <w:bookmarkStart w:name="z123" w:id="47"/>
    <w:p>
      <w:pPr>
        <w:spacing w:after="0"/>
        <w:ind w:left="0"/>
        <w:jc w:val="both"/>
      </w:pPr>
      <w:r>
        <w:rPr>
          <w:rFonts w:ascii="Times New Roman"/>
          <w:b w:val="false"/>
          <w:i w:val="false"/>
          <w:color w:val="000000"/>
          <w:sz w:val="28"/>
        </w:rPr>
        <w:t>
      4) оповещение и информирование физических и юридических лиц о предпосылках или возникновении чрезвычайных ситуаций, в случае угрозы жизни и здоровью населения, а также порядке действий в сложившейся обстановке;</w:t>
      </w:r>
    </w:p>
    <w:bookmarkEnd w:id="47"/>
    <w:bookmarkStart w:name="z124" w:id="48"/>
    <w:p>
      <w:pPr>
        <w:spacing w:after="0"/>
        <w:ind w:left="0"/>
        <w:jc w:val="both"/>
      </w:pPr>
      <w:r>
        <w:rPr>
          <w:rFonts w:ascii="Times New Roman"/>
          <w:b w:val="false"/>
          <w:i w:val="false"/>
          <w:color w:val="000000"/>
          <w:sz w:val="28"/>
        </w:rPr>
        <w:t>
      5) руководство в оперативном отношении дежурными службами территориального органа, подведомственных учреждений и организаций уполномоченного органа, дислоцирующихся в области (городе);</w:t>
      </w:r>
    </w:p>
    <w:bookmarkEnd w:id="48"/>
    <w:bookmarkStart w:name="z125" w:id="49"/>
    <w:p>
      <w:pPr>
        <w:spacing w:after="0"/>
        <w:ind w:left="0"/>
        <w:jc w:val="both"/>
      </w:pPr>
      <w:r>
        <w:rPr>
          <w:rFonts w:ascii="Times New Roman"/>
          <w:b w:val="false"/>
          <w:i w:val="false"/>
          <w:color w:val="000000"/>
          <w:sz w:val="28"/>
        </w:rPr>
        <w:t>
      6) доведение до территориального органа, подведомственных учреждений и организаций уполномоченного органа, дислоцирующихся в области (городе), распоряжений руководства территориального органа и уполномоченного органа, по вопросам осуществления неотложных мер оперативного реагирования на чрезвычайные ситуации;</w:t>
      </w:r>
    </w:p>
    <w:bookmarkEnd w:id="49"/>
    <w:bookmarkStart w:name="z126" w:id="50"/>
    <w:p>
      <w:pPr>
        <w:spacing w:after="0"/>
        <w:ind w:left="0"/>
        <w:jc w:val="both"/>
      </w:pPr>
      <w:r>
        <w:rPr>
          <w:rFonts w:ascii="Times New Roman"/>
          <w:b w:val="false"/>
          <w:i w:val="false"/>
          <w:color w:val="000000"/>
          <w:sz w:val="28"/>
        </w:rPr>
        <w:t>
      7) использование в пределах своей компетенции информации, содержащей в базах данных аварийных и экстренных служб, операторов связи, местных исполнительных органов и иных государственных органов, служб гражданской защиты.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