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dfb4" w14:textId="4da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февраля 2014 года № 28-151-V. Зарегистрировано Департаментом юстиции Южно-Казахстанской области 17 марта 2014 года № 2572. Утратило силу Решением Мактааральского районного маслихата Южно-Казахстанской области от 11 июля 2017 года № 16-129-VI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11.07.2017 № 16-129-VI (вводится в действие по истечении десяти календарных дней после дня его первого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 (зарегистрировано в Реестре государственной регистрации нормативных правовых актов за № 14-7-166, опубликовано 18 мая 2012 года в номере 18 газеты "Мақтаарал")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размер и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Мактааральского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Б.Кудайбергенов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М.Баисбаев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