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46fe2" w14:textId="5046f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Регламенте Актюбинского областного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Актюбинского областного маслихата от 28 февраля 2014 года № 195. Зарегистрировано Департаментом юстиции Актюбинской области 4 апреля 2014 года № 3836. Утратило силу решением маслихата Актюбинской области от 1 марта 2019 года № 396</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маслихата Актюбинской области от 01.03.2019 № 396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Актюбинский областной маслихат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Актюбинского областного маслихата.</w:t>
      </w:r>
    </w:p>
    <w:bookmarkEnd w:id="1"/>
    <w:bookmarkStart w:name="z3"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w:t>
            </w:r>
            <w:r>
              <w:br/>
            </w:r>
            <w:r>
              <w:rPr>
                <w:rFonts w:ascii="Times New Roman"/>
                <w:b w:val="false"/>
                <w:i/>
                <w:color w:val="000000"/>
                <w:sz w:val="20"/>
              </w:rPr>
              <w:t xml:space="preserve">областного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Секретарьобластного маслихата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 ЕСЕНГУЛОВ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КАЛДЫГУЛОВА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областного маслихата от 28 февраля 2014 года № 195</w:t>
            </w:r>
          </w:p>
        </w:tc>
      </w:tr>
    </w:tbl>
    <w:bookmarkStart w:name="z5" w:id="3"/>
    <w:p>
      <w:pPr>
        <w:spacing w:after="0"/>
        <w:ind w:left="0"/>
        <w:jc w:val="left"/>
      </w:pPr>
      <w:r>
        <w:rPr>
          <w:rFonts w:ascii="Times New Roman"/>
          <w:b/>
          <w:i w:val="false"/>
          <w:color w:val="000000"/>
        </w:rPr>
        <w:t xml:space="preserve"> РЕГЛАМЕНТ</w:t>
      </w:r>
      <w:r>
        <w:br/>
      </w:r>
      <w:r>
        <w:rPr>
          <w:rFonts w:ascii="Times New Roman"/>
          <w:b/>
          <w:i w:val="false"/>
          <w:color w:val="000000"/>
        </w:rPr>
        <w:t>Актюбинского областного маслихата</w:t>
      </w:r>
    </w:p>
    <w:bookmarkEnd w:id="3"/>
    <w:bookmarkStart w:name="z6" w:id="4"/>
    <w:p>
      <w:pPr>
        <w:spacing w:after="0"/>
        <w:ind w:left="0"/>
        <w:jc w:val="left"/>
      </w:pPr>
      <w:r>
        <w:rPr>
          <w:rFonts w:ascii="Times New Roman"/>
          <w:b/>
          <w:i w:val="false"/>
          <w:color w:val="000000"/>
        </w:rPr>
        <w:t xml:space="preserve"> 1. Общие положения</w:t>
      </w:r>
    </w:p>
    <w:bookmarkEnd w:id="4"/>
    <w:bookmarkStart w:name="z7" w:id="5"/>
    <w:p>
      <w:pPr>
        <w:spacing w:after="0"/>
        <w:ind w:left="0"/>
        <w:jc w:val="both"/>
      </w:pPr>
      <w:r>
        <w:rPr>
          <w:rFonts w:ascii="Times New Roman"/>
          <w:b w:val="false"/>
          <w:i w:val="false"/>
          <w:color w:val="000000"/>
          <w:sz w:val="28"/>
        </w:rPr>
        <w:t xml:space="preserve">
      1. Настоящий регламент Актюбинского областного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p>
    <w:bookmarkEnd w:id="5"/>
    <w:bookmarkStart w:name="z8" w:id="6"/>
    <w:p>
      <w:pPr>
        <w:spacing w:after="0"/>
        <w:ind w:left="0"/>
        <w:jc w:val="both"/>
      </w:pPr>
      <w:r>
        <w:rPr>
          <w:rFonts w:ascii="Times New Roman"/>
          <w:b w:val="false"/>
          <w:i w:val="false"/>
          <w:color w:val="000000"/>
          <w:sz w:val="28"/>
        </w:rPr>
        <w:t xml:space="preserve">
      2. Маслихат (местный представительный орган) – </w:t>
      </w:r>
      <w:r>
        <w:rPr>
          <w:rFonts w:ascii="Times New Roman"/>
          <w:b w:val="false"/>
          <w:i w:val="false"/>
          <w:color w:val="000000"/>
          <w:sz w:val="28"/>
        </w:rPr>
        <w:t>выборный орган</w:t>
      </w:r>
      <w:r>
        <w:rPr>
          <w:rFonts w:ascii="Times New Roman"/>
          <w:b w:val="false"/>
          <w:i w:val="false"/>
          <w:color w:val="000000"/>
          <w:sz w:val="28"/>
        </w:rPr>
        <w:t xml:space="preserve">, избираемый населением области, выражающий волю населения и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 Маслихат состоит из 31 депутата.</w:t>
      </w:r>
    </w:p>
    <w:bookmarkEnd w:id="6"/>
    <w:bookmarkStart w:name="z9" w:id="7"/>
    <w:p>
      <w:pPr>
        <w:spacing w:after="0"/>
        <w:ind w:left="0"/>
        <w:jc w:val="both"/>
      </w:pP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p>
    <w:bookmarkEnd w:id="7"/>
    <w:bookmarkStart w:name="z10" w:id="8"/>
    <w:p>
      <w:pPr>
        <w:spacing w:after="0"/>
        <w:ind w:left="0"/>
        <w:jc w:val="left"/>
      </w:pPr>
      <w:r>
        <w:rPr>
          <w:rFonts w:ascii="Times New Roman"/>
          <w:b/>
          <w:i w:val="false"/>
          <w:color w:val="000000"/>
        </w:rPr>
        <w:t xml:space="preserve"> 2. Порядок проведения сессии маслихата</w:t>
      </w:r>
    </w:p>
    <w:bookmarkEnd w:id="8"/>
    <w:bookmarkStart w:name="z11" w:id="9"/>
    <w:p>
      <w:pPr>
        <w:spacing w:after="0"/>
        <w:ind w:left="0"/>
        <w:jc w:val="left"/>
      </w:pPr>
      <w:r>
        <w:rPr>
          <w:rFonts w:ascii="Times New Roman"/>
          <w:b/>
          <w:i w:val="false"/>
          <w:color w:val="000000"/>
        </w:rPr>
        <w:t xml:space="preserve"> 2.1. Сессии маслихата</w:t>
      </w:r>
    </w:p>
    <w:bookmarkEnd w:id="9"/>
    <w:bookmarkStart w:name="z12" w:id="10"/>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10"/>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p>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p>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Start w:name="z13" w:id="11"/>
    <w:p>
      <w:pPr>
        <w:spacing w:after="0"/>
        <w:ind w:left="0"/>
        <w:jc w:val="both"/>
      </w:pPr>
      <w:r>
        <w:rPr>
          <w:rFonts w:ascii="Times New Roman"/>
          <w:b w:val="false"/>
          <w:i w:val="false"/>
          <w:color w:val="000000"/>
          <w:sz w:val="28"/>
        </w:rPr>
        <w:t>
      5. Первая сессия вновь избранного Актюбинского областного маслихата созывается председателем областной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11"/>
    <w:bookmarkStart w:name="z14" w:id="12"/>
    <w:p>
      <w:pPr>
        <w:spacing w:after="0"/>
        <w:ind w:left="0"/>
        <w:jc w:val="both"/>
      </w:pPr>
      <w:r>
        <w:rPr>
          <w:rFonts w:ascii="Times New Roman"/>
          <w:b w:val="false"/>
          <w:i w:val="false"/>
          <w:color w:val="000000"/>
          <w:sz w:val="28"/>
        </w:rPr>
        <w:t>
      6. Первую сессию маслихата открывает председатель избирательной комиссии и до избрания председателя сессии маслихата ведет ее.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p>
    <w:bookmarkEnd w:id="12"/>
    <w:bookmarkStart w:name="z15" w:id="13"/>
    <w:p>
      <w:pPr>
        <w:spacing w:after="0"/>
        <w:ind w:left="0"/>
        <w:jc w:val="both"/>
      </w:pPr>
      <w:r>
        <w:rPr>
          <w:rFonts w:ascii="Times New Roman"/>
          <w:b w:val="false"/>
          <w:i w:val="false"/>
          <w:color w:val="000000"/>
          <w:sz w:val="28"/>
        </w:rPr>
        <w:t>
      7. Очередная сессия маслихата созывается не реже четырех раз в год и ведется председателем сессии маслихата.</w:t>
      </w:r>
    </w:p>
    <w:bookmarkEnd w:id="13"/>
    <w:bookmarkStart w:name="z16" w:id="14"/>
    <w:p>
      <w:pPr>
        <w:spacing w:after="0"/>
        <w:ind w:left="0"/>
        <w:jc w:val="both"/>
      </w:pPr>
      <w:r>
        <w:rPr>
          <w:rFonts w:ascii="Times New Roman"/>
          <w:b w:val="false"/>
          <w:i w:val="false"/>
          <w:color w:val="000000"/>
          <w:sz w:val="28"/>
        </w:rPr>
        <w:t>
      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w:t>
      </w:r>
    </w:p>
    <w:bookmarkEnd w:id="14"/>
    <w:p>
      <w:pPr>
        <w:spacing w:after="0"/>
        <w:ind w:left="0"/>
        <w:jc w:val="both"/>
      </w:pP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Start w:name="z17" w:id="15"/>
    <w:p>
      <w:pPr>
        <w:spacing w:after="0"/>
        <w:ind w:left="0"/>
        <w:jc w:val="both"/>
      </w:pPr>
      <w:r>
        <w:rPr>
          <w:rFonts w:ascii="Times New Roman"/>
          <w:b w:val="false"/>
          <w:i w:val="false"/>
          <w:color w:val="000000"/>
          <w:sz w:val="28"/>
        </w:rPr>
        <w:t>
      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p>
    <w:bookmarkEnd w:id="15"/>
    <w:p>
      <w:pPr>
        <w:spacing w:after="0"/>
        <w:ind w:left="0"/>
        <w:jc w:val="both"/>
      </w:pP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p>
    <w:bookmarkStart w:name="z18" w:id="16"/>
    <w:p>
      <w:pPr>
        <w:spacing w:after="0"/>
        <w:ind w:left="0"/>
        <w:jc w:val="both"/>
      </w:pPr>
      <w:r>
        <w:rPr>
          <w:rFonts w:ascii="Times New Roman"/>
          <w:b w:val="false"/>
          <w:i w:val="false"/>
          <w:color w:val="000000"/>
          <w:sz w:val="28"/>
        </w:rPr>
        <w:t xml:space="preserve">
      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w:t>
      </w:r>
      <w:r>
        <w:rPr>
          <w:rFonts w:ascii="Times New Roman"/>
          <w:b w:val="false"/>
          <w:i w:val="false"/>
          <w:color w:val="000000"/>
          <w:sz w:val="28"/>
        </w:rPr>
        <w:t>средней заработной платы</w:t>
      </w:r>
      <w:r>
        <w:rPr>
          <w:rFonts w:ascii="Times New Roman"/>
          <w:b w:val="false"/>
          <w:i w:val="false"/>
          <w:color w:val="000000"/>
          <w:sz w:val="28"/>
        </w:rPr>
        <w:t xml:space="preserve"> по месту основной работы, но в размере, не превышающем заработную плату руководителя аппарата акима области со стажем работы в указанной должности до одного года, и </w:t>
      </w:r>
      <w:r>
        <w:rPr>
          <w:rFonts w:ascii="Times New Roman"/>
          <w:b w:val="false"/>
          <w:i w:val="false"/>
          <w:color w:val="000000"/>
          <w:sz w:val="28"/>
        </w:rPr>
        <w:t>командировочных расходов</w:t>
      </w:r>
      <w:r>
        <w:rPr>
          <w:rFonts w:ascii="Times New Roman"/>
          <w:b w:val="false"/>
          <w:i w:val="false"/>
          <w:color w:val="000000"/>
          <w:sz w:val="28"/>
        </w:rPr>
        <w:t xml:space="preserve"> на срок проведения сессий, заседаний постоянных комиссий и иных органов маслихата с учетом времени в пути.</w:t>
      </w:r>
    </w:p>
    <w:bookmarkEnd w:id="16"/>
    <w:bookmarkStart w:name="z19" w:id="17"/>
    <w:p>
      <w:pPr>
        <w:spacing w:after="0"/>
        <w:ind w:left="0"/>
        <w:jc w:val="both"/>
      </w:pPr>
      <w:r>
        <w:rPr>
          <w:rFonts w:ascii="Times New Roman"/>
          <w:b w:val="false"/>
          <w:i w:val="false"/>
          <w:color w:val="000000"/>
          <w:sz w:val="28"/>
        </w:rPr>
        <w:t>
      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соответствующей территории.</w:t>
      </w:r>
    </w:p>
    <w:bookmarkEnd w:id="17"/>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p>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p>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Start w:name="z20" w:id="18"/>
    <w:p>
      <w:pPr>
        <w:spacing w:after="0"/>
        <w:ind w:left="0"/>
        <w:jc w:val="both"/>
      </w:pPr>
      <w:r>
        <w:rPr>
          <w:rFonts w:ascii="Times New Roman"/>
          <w:b w:val="false"/>
          <w:i w:val="false"/>
          <w:color w:val="000000"/>
          <w:sz w:val="28"/>
        </w:rPr>
        <w:t>
      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w:t>
      </w:r>
    </w:p>
    <w:bookmarkEnd w:id="18"/>
    <w:bookmarkStart w:name="z21" w:id="19"/>
    <w:p>
      <w:pPr>
        <w:spacing w:after="0"/>
        <w:ind w:left="0"/>
        <w:jc w:val="both"/>
      </w:pPr>
      <w:r>
        <w:rPr>
          <w:rFonts w:ascii="Times New Roman"/>
          <w:b w:val="false"/>
          <w:i w:val="false"/>
          <w:color w:val="000000"/>
          <w:sz w:val="28"/>
        </w:rPr>
        <w:t>
      13. По вопросам, относящимся к ведению маслихата, на сессию приглашаются секретари маслихатов города и районов, депутаты Парламента Республики Казахстан, акимы области, города и районов соответствующей территории, руководители и иные должностные лица организаций, информация о работе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p>
    <w:bookmarkEnd w:id="19"/>
    <w:bookmarkStart w:name="z22" w:id="20"/>
    <w:p>
      <w:pPr>
        <w:spacing w:after="0"/>
        <w:ind w:left="0"/>
        <w:jc w:val="both"/>
      </w:pPr>
      <w:r>
        <w:rPr>
          <w:rFonts w:ascii="Times New Roman"/>
          <w:b w:val="false"/>
          <w:i w:val="false"/>
          <w:color w:val="000000"/>
          <w:sz w:val="28"/>
        </w:rPr>
        <w:t>
      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20"/>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p>
    <w:bookmarkStart w:name="z23" w:id="21"/>
    <w:p>
      <w:pPr>
        <w:spacing w:after="0"/>
        <w:ind w:left="0"/>
        <w:jc w:val="both"/>
      </w:pPr>
      <w:r>
        <w:rPr>
          <w:rFonts w:ascii="Times New Roman"/>
          <w:b w:val="false"/>
          <w:i w:val="false"/>
          <w:color w:val="000000"/>
          <w:sz w:val="28"/>
        </w:rPr>
        <w:t>
      15. Заседания маслихата проводятся в определенное маслихатом время.</w:t>
      </w:r>
    </w:p>
    <w:bookmarkEnd w:id="21"/>
    <w:p>
      <w:pPr>
        <w:spacing w:after="0"/>
        <w:ind w:left="0"/>
        <w:jc w:val="both"/>
      </w:pP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Start w:name="z24" w:id="22"/>
    <w:p>
      <w:pPr>
        <w:spacing w:after="0"/>
        <w:ind w:left="0"/>
        <w:jc w:val="both"/>
      </w:pPr>
      <w:r>
        <w:rPr>
          <w:rFonts w:ascii="Times New Roman"/>
          <w:b w:val="false"/>
          <w:i w:val="false"/>
          <w:color w:val="000000"/>
          <w:sz w:val="28"/>
        </w:rPr>
        <w:t>
      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p>
    <w:bookmarkEnd w:id="22"/>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p>
    <w:bookmarkStart w:name="z25" w:id="23"/>
    <w:p>
      <w:pPr>
        <w:spacing w:after="0"/>
        <w:ind w:left="0"/>
        <w:jc w:val="both"/>
      </w:pPr>
      <w:r>
        <w:rPr>
          <w:rFonts w:ascii="Times New Roman"/>
          <w:b w:val="false"/>
          <w:i w:val="false"/>
          <w:color w:val="000000"/>
          <w:sz w:val="28"/>
        </w:rPr>
        <w:t>
      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p>
    <w:bookmarkEnd w:id="23"/>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p>
    <w:bookmarkStart w:name="z26" w:id="24"/>
    <w:p>
      <w:pPr>
        <w:spacing w:after="0"/>
        <w:ind w:left="0"/>
        <w:jc w:val="left"/>
      </w:pPr>
      <w:r>
        <w:rPr>
          <w:rFonts w:ascii="Times New Roman"/>
          <w:b/>
          <w:i w:val="false"/>
          <w:color w:val="000000"/>
        </w:rPr>
        <w:t xml:space="preserve"> 2.2. Порядок принятия актов маслихата</w:t>
      </w:r>
    </w:p>
    <w:bookmarkEnd w:id="24"/>
    <w:bookmarkStart w:name="z27" w:id="25"/>
    <w:p>
      <w:pPr>
        <w:spacing w:after="0"/>
        <w:ind w:left="0"/>
        <w:jc w:val="both"/>
      </w:pPr>
      <w:r>
        <w:rPr>
          <w:rFonts w:ascii="Times New Roman"/>
          <w:b w:val="false"/>
          <w:i w:val="false"/>
          <w:color w:val="000000"/>
          <w:sz w:val="28"/>
        </w:rPr>
        <w:t xml:space="preserve">
      18. Маслихат по вопросам своей компетенции принимает решения большинством голосов от общего числа депутатов маслихата, если иное не установлено </w:t>
      </w:r>
      <w:r>
        <w:rPr>
          <w:rFonts w:ascii="Times New Roman"/>
          <w:b w:val="false"/>
          <w:i w:val="false"/>
          <w:color w:val="000000"/>
          <w:sz w:val="28"/>
        </w:rPr>
        <w:t>законом</w:t>
      </w:r>
      <w:r>
        <w:rPr>
          <w:rFonts w:ascii="Times New Roman"/>
          <w:b w:val="false"/>
          <w:i w:val="false"/>
          <w:color w:val="000000"/>
          <w:sz w:val="28"/>
        </w:rPr>
        <w:t>.</w:t>
      </w:r>
    </w:p>
    <w:bookmarkEnd w:id="25"/>
    <w:bookmarkStart w:name="z28" w:id="26"/>
    <w:p>
      <w:pPr>
        <w:spacing w:after="0"/>
        <w:ind w:left="0"/>
        <w:jc w:val="both"/>
      </w:pPr>
      <w:r>
        <w:rPr>
          <w:rFonts w:ascii="Times New Roman"/>
          <w:b w:val="false"/>
          <w:i w:val="false"/>
          <w:color w:val="000000"/>
          <w:sz w:val="28"/>
        </w:rPr>
        <w:t>
      19. Проекты решений передаются председателю сессии или секретарю маслихата.</w:t>
      </w:r>
    </w:p>
    <w:bookmarkEnd w:id="26"/>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p>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p>
    <w:p>
      <w:pPr>
        <w:spacing w:after="0"/>
        <w:ind w:left="0"/>
        <w:jc w:val="both"/>
      </w:pPr>
      <w:r>
        <w:rPr>
          <w:rFonts w:ascii="Times New Roman"/>
          <w:b w:val="false"/>
          <w:i w:val="false"/>
          <w:color w:val="000000"/>
          <w:sz w:val="28"/>
        </w:rPr>
        <w:t xml:space="preserve">
      В случаях,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 представлению соответствующего исполнительного органа маслихат принимает совместное с ним решение.</w:t>
      </w:r>
    </w:p>
    <w:bookmarkStart w:name="z29" w:id="27"/>
    <w:p>
      <w:pPr>
        <w:spacing w:after="0"/>
        <w:ind w:left="0"/>
        <w:jc w:val="both"/>
      </w:pPr>
      <w:r>
        <w:rPr>
          <w:rFonts w:ascii="Times New Roman"/>
          <w:b w:val="false"/>
          <w:i w:val="false"/>
          <w:color w:val="000000"/>
          <w:sz w:val="28"/>
        </w:rPr>
        <w:t>
      20. Нормативные правовые решения маслихата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p>
    <w:bookmarkEnd w:id="27"/>
    <w:bookmarkStart w:name="z30" w:id="28"/>
    <w:p>
      <w:pPr>
        <w:spacing w:after="0"/>
        <w:ind w:left="0"/>
        <w:jc w:val="both"/>
      </w:pPr>
      <w:r>
        <w:rPr>
          <w:rFonts w:ascii="Times New Roman"/>
          <w:b w:val="false"/>
          <w:i w:val="false"/>
          <w:color w:val="000000"/>
          <w:sz w:val="28"/>
        </w:rPr>
        <w:t>
      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p>
    <w:bookmarkEnd w:id="28"/>
    <w:bookmarkStart w:name="z31" w:id="29"/>
    <w:p>
      <w:pPr>
        <w:spacing w:after="0"/>
        <w:ind w:left="0"/>
        <w:jc w:val="both"/>
      </w:pPr>
      <w:r>
        <w:rPr>
          <w:rFonts w:ascii="Times New Roman"/>
          <w:b w:val="false"/>
          <w:i w:val="false"/>
          <w:color w:val="000000"/>
          <w:sz w:val="28"/>
        </w:rPr>
        <w:t>
      22. При рассмотрении вопроса на сессии заслушиваются доклад, а при необходимости и содоклад постоянных комиссий, рабочих групп и временных комиссий.</w:t>
      </w:r>
    </w:p>
    <w:bookmarkEnd w:id="29"/>
    <w:p>
      <w:pPr>
        <w:spacing w:after="0"/>
        <w:ind w:left="0"/>
        <w:jc w:val="both"/>
      </w:pP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p>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p>
    <w:bookmarkStart w:name="z32" w:id="30"/>
    <w:p>
      <w:pPr>
        <w:spacing w:after="0"/>
        <w:ind w:left="0"/>
        <w:jc w:val="both"/>
      </w:pPr>
      <w:r>
        <w:rPr>
          <w:rFonts w:ascii="Times New Roman"/>
          <w:b w:val="false"/>
          <w:i w:val="false"/>
          <w:color w:val="000000"/>
          <w:sz w:val="28"/>
        </w:rPr>
        <w:t>
      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30"/>
    <w:bookmarkStart w:name="z33" w:id="31"/>
    <w:p>
      <w:pPr>
        <w:spacing w:after="0"/>
        <w:ind w:left="0"/>
        <w:jc w:val="both"/>
      </w:pPr>
      <w:r>
        <w:rPr>
          <w:rFonts w:ascii="Times New Roman"/>
          <w:b w:val="false"/>
          <w:i w:val="false"/>
          <w:color w:val="000000"/>
          <w:sz w:val="28"/>
        </w:rPr>
        <w:t>
      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31"/>
    <w:p>
      <w:pPr>
        <w:spacing w:after="0"/>
        <w:ind w:left="0"/>
        <w:jc w:val="both"/>
      </w:pP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p>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Start w:name="z34" w:id="32"/>
    <w:p>
      <w:pPr>
        <w:spacing w:after="0"/>
        <w:ind w:left="0"/>
        <w:jc w:val="both"/>
      </w:pPr>
      <w:r>
        <w:rPr>
          <w:rFonts w:ascii="Times New Roman"/>
          <w:b w:val="false"/>
          <w:i w:val="false"/>
          <w:color w:val="000000"/>
          <w:sz w:val="28"/>
        </w:rPr>
        <w:t>
      25. При наличии поправок к проекту решения маслихата голосование осуществляется в следующей последовательности:</w:t>
      </w:r>
    </w:p>
    <w:bookmarkEnd w:id="32"/>
    <w:bookmarkStart w:name="z35" w:id="33"/>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33"/>
    <w:bookmarkStart w:name="z36" w:id="34"/>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bookmarkEnd w:id="34"/>
    <w:bookmarkStart w:name="z37" w:id="35"/>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35"/>
    <w:bookmarkStart w:name="z38" w:id="36"/>
    <w:p>
      <w:pPr>
        <w:spacing w:after="0"/>
        <w:ind w:left="0"/>
        <w:jc w:val="both"/>
      </w:pPr>
      <w:r>
        <w:rPr>
          <w:rFonts w:ascii="Times New Roman"/>
          <w:b w:val="false"/>
          <w:i w:val="false"/>
          <w:color w:val="000000"/>
          <w:sz w:val="28"/>
        </w:rPr>
        <w:t>
      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36"/>
    <w:p>
      <w:pPr>
        <w:spacing w:after="0"/>
        <w:ind w:left="0"/>
        <w:jc w:val="both"/>
      </w:pPr>
      <w:r>
        <w:rPr>
          <w:rFonts w:ascii="Times New Roman"/>
          <w:b w:val="false"/>
          <w:i w:val="false"/>
          <w:color w:val="000000"/>
          <w:sz w:val="28"/>
        </w:rPr>
        <w:t xml:space="preserve">
      Изменения в решения маслихата вносятся в порядке, </w:t>
      </w:r>
      <w:r>
        <w:rPr>
          <w:rFonts w:ascii="Times New Roman"/>
          <w:b w:val="false"/>
          <w:i w:val="false"/>
          <w:color w:val="000000"/>
          <w:sz w:val="28"/>
        </w:rPr>
        <w:t>установленном</w:t>
      </w:r>
      <w:r>
        <w:rPr>
          <w:rFonts w:ascii="Times New Roman"/>
          <w:b w:val="false"/>
          <w:i w:val="false"/>
          <w:color w:val="000000"/>
          <w:sz w:val="28"/>
        </w:rPr>
        <w:t xml:space="preserve"> для их принятия.</w:t>
      </w:r>
    </w:p>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Start w:name="z39" w:id="37"/>
    <w:p>
      <w:pPr>
        <w:spacing w:after="0"/>
        <w:ind w:left="0"/>
        <w:jc w:val="both"/>
      </w:pPr>
      <w:r>
        <w:rPr>
          <w:rFonts w:ascii="Times New Roman"/>
          <w:b w:val="false"/>
          <w:i w:val="false"/>
          <w:color w:val="000000"/>
          <w:sz w:val="28"/>
        </w:rPr>
        <w:t xml:space="preserve">
      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w:t>
      </w:r>
      <w:r>
        <w:rPr>
          <w:rFonts w:ascii="Times New Roman"/>
          <w:b w:val="false"/>
          <w:i w:val="false"/>
          <w:color w:val="000000"/>
          <w:sz w:val="28"/>
        </w:rPr>
        <w:t>постоянных комиссий</w:t>
      </w:r>
      <w:r>
        <w:rPr>
          <w:rFonts w:ascii="Times New Roman"/>
          <w:b w:val="false"/>
          <w:i w:val="false"/>
          <w:color w:val="000000"/>
          <w:sz w:val="28"/>
        </w:rPr>
        <w:t xml:space="preserve"> маслихата.</w:t>
      </w:r>
    </w:p>
    <w:bookmarkEnd w:id="37"/>
    <w:bookmarkStart w:name="z40" w:id="38"/>
    <w:p>
      <w:pPr>
        <w:spacing w:after="0"/>
        <w:ind w:left="0"/>
        <w:jc w:val="both"/>
      </w:pPr>
      <w:r>
        <w:rPr>
          <w:rFonts w:ascii="Times New Roman"/>
          <w:b w:val="false"/>
          <w:i w:val="false"/>
          <w:color w:val="000000"/>
          <w:sz w:val="28"/>
        </w:rPr>
        <w:t>
      28. Проект областного бюджета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p>
    <w:bookmarkEnd w:id="38"/>
    <w:p>
      <w:pPr>
        <w:spacing w:after="0"/>
        <w:ind w:left="0"/>
        <w:jc w:val="both"/>
      </w:pP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соответствующей территории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p>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p>
    <w:p>
      <w:pPr>
        <w:spacing w:after="0"/>
        <w:ind w:left="0"/>
        <w:jc w:val="both"/>
      </w:pPr>
      <w:r>
        <w:rPr>
          <w:rFonts w:ascii="Times New Roman"/>
          <w:b w:val="false"/>
          <w:i w:val="false"/>
          <w:color w:val="000000"/>
          <w:sz w:val="28"/>
        </w:rPr>
        <w:t>
      Областной бюджет утверждаются на сессии маслихата не позднее двухнедельного срока после подписания Президентом Республики Казахстан Закона о республиканском бюджете.</w:t>
      </w:r>
    </w:p>
    <w:bookmarkStart w:name="z41" w:id="39"/>
    <w:p>
      <w:pPr>
        <w:spacing w:after="0"/>
        <w:ind w:left="0"/>
        <w:jc w:val="both"/>
      </w:pPr>
      <w:r>
        <w:rPr>
          <w:rFonts w:ascii="Times New Roman"/>
          <w:b w:val="false"/>
          <w:i w:val="false"/>
          <w:color w:val="000000"/>
          <w:sz w:val="28"/>
        </w:rPr>
        <w:t xml:space="preserve">
      29.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w:t>
      </w:r>
      <w:r>
        <w:rPr>
          <w:rFonts w:ascii="Times New Roman"/>
          <w:b w:val="false"/>
          <w:i w:val="false"/>
          <w:color w:val="000000"/>
          <w:sz w:val="28"/>
        </w:rPr>
        <w:t>бюджетным законодательством</w:t>
      </w:r>
      <w:r>
        <w:rPr>
          <w:rFonts w:ascii="Times New Roman"/>
          <w:b w:val="false"/>
          <w:i w:val="false"/>
          <w:color w:val="000000"/>
          <w:sz w:val="28"/>
        </w:rPr>
        <w:t>.</w:t>
      </w:r>
    </w:p>
    <w:bookmarkEnd w:id="39"/>
    <w:bookmarkStart w:name="z42" w:id="40"/>
    <w:p>
      <w:pPr>
        <w:spacing w:after="0"/>
        <w:ind w:left="0"/>
        <w:jc w:val="both"/>
      </w:pPr>
      <w:r>
        <w:rPr>
          <w:rFonts w:ascii="Times New Roman"/>
          <w:b w:val="false"/>
          <w:i w:val="false"/>
          <w:color w:val="000000"/>
          <w:sz w:val="28"/>
        </w:rPr>
        <w:t>
      30. При уточнении бюджета соответствующей территории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p>
    <w:bookmarkEnd w:id="40"/>
    <w:bookmarkStart w:name="z43" w:id="41"/>
    <w:p>
      <w:pPr>
        <w:spacing w:after="0"/>
        <w:ind w:left="0"/>
        <w:jc w:val="left"/>
      </w:pPr>
      <w:r>
        <w:rPr>
          <w:rFonts w:ascii="Times New Roman"/>
          <w:b/>
          <w:i w:val="false"/>
          <w:color w:val="000000"/>
        </w:rPr>
        <w:t xml:space="preserve"> 3. Порядок заслушивания отчетов</w:t>
      </w:r>
    </w:p>
    <w:bookmarkEnd w:id="41"/>
    <w:bookmarkStart w:name="z44" w:id="42"/>
    <w:p>
      <w:pPr>
        <w:spacing w:after="0"/>
        <w:ind w:left="0"/>
        <w:jc w:val="both"/>
      </w:pPr>
      <w:r>
        <w:rPr>
          <w:rFonts w:ascii="Times New Roman"/>
          <w:b w:val="false"/>
          <w:i w:val="false"/>
          <w:color w:val="000000"/>
          <w:sz w:val="28"/>
        </w:rPr>
        <w:t>
      31. Маслихат осуществляет контроль за исполнением местного бюджета, программ развития территорий путем заслушивания отчетов акима соответствующей территории.</w:t>
      </w:r>
    </w:p>
    <w:bookmarkEnd w:id="42"/>
    <w:bookmarkStart w:name="z45" w:id="43"/>
    <w:p>
      <w:pPr>
        <w:spacing w:after="0"/>
        <w:ind w:left="0"/>
        <w:jc w:val="both"/>
      </w:pPr>
      <w:r>
        <w:rPr>
          <w:rFonts w:ascii="Times New Roman"/>
          <w:b w:val="false"/>
          <w:i w:val="false"/>
          <w:color w:val="000000"/>
          <w:sz w:val="28"/>
        </w:rPr>
        <w:t xml:space="preserve">
      32. Маслихат заслушивает на сессии отчет акима соответствующей территории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p>
    <w:bookmarkEnd w:id="43"/>
    <w:p>
      <w:pPr>
        <w:spacing w:after="0"/>
        <w:ind w:left="0"/>
        <w:jc w:val="both"/>
      </w:pPr>
      <w:r>
        <w:rPr>
          <w:rFonts w:ascii="Times New Roman"/>
          <w:b w:val="false"/>
          <w:i w:val="false"/>
          <w:color w:val="000000"/>
          <w:sz w:val="28"/>
        </w:rPr>
        <w:t>
      Отчет акима области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p>
    <w:p>
      <w:pPr>
        <w:spacing w:after="0"/>
        <w:ind w:left="0"/>
        <w:jc w:val="both"/>
      </w:pPr>
      <w:r>
        <w:rPr>
          <w:rFonts w:ascii="Times New Roman"/>
          <w:b w:val="false"/>
          <w:i w:val="false"/>
          <w:color w:val="000000"/>
          <w:sz w:val="28"/>
        </w:rPr>
        <w:t xml:space="preserve">
      Двукратное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p>
    <w:bookmarkStart w:name="z46" w:id="44"/>
    <w:p>
      <w:pPr>
        <w:spacing w:after="0"/>
        <w:ind w:left="0"/>
        <w:jc w:val="both"/>
      </w:pPr>
      <w:r>
        <w:rPr>
          <w:rFonts w:ascii="Times New Roman"/>
          <w:b w:val="false"/>
          <w:i w:val="false"/>
          <w:color w:val="000000"/>
          <w:sz w:val="28"/>
        </w:rPr>
        <w:t>
      33. Маслихат заслушивает отчеты председателя сессии и секретаря маслихата, председателей постоянных комиссий и иных органов маслихата.</w:t>
      </w:r>
    </w:p>
    <w:bookmarkEnd w:id="44"/>
    <w:p>
      <w:pPr>
        <w:spacing w:after="0"/>
        <w:ind w:left="0"/>
        <w:jc w:val="both"/>
      </w:pP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p>
      <w:pPr>
        <w:spacing w:after="0"/>
        <w:ind w:left="0"/>
        <w:jc w:val="both"/>
      </w:pP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Start w:name="z47" w:id="45"/>
    <w:p>
      <w:pPr>
        <w:spacing w:after="0"/>
        <w:ind w:left="0"/>
        <w:jc w:val="both"/>
      </w:pPr>
      <w:r>
        <w:rPr>
          <w:rFonts w:ascii="Times New Roman"/>
          <w:b w:val="false"/>
          <w:i w:val="false"/>
          <w:color w:val="000000"/>
          <w:sz w:val="28"/>
        </w:rPr>
        <w:t>
      34. Отчет ревизионной комиссии области об исполнении бюджета рассматривается маслихатом ежегодно.</w:t>
      </w:r>
    </w:p>
    <w:bookmarkEnd w:id="45"/>
    <w:bookmarkStart w:name="z48" w:id="46"/>
    <w:p>
      <w:pPr>
        <w:spacing w:after="0"/>
        <w:ind w:left="0"/>
        <w:jc w:val="both"/>
      </w:pPr>
      <w:r>
        <w:rPr>
          <w:rFonts w:ascii="Times New Roman"/>
          <w:b w:val="false"/>
          <w:i w:val="false"/>
          <w:color w:val="000000"/>
          <w:sz w:val="28"/>
        </w:rPr>
        <w:t>
      35. Маслихат не реже одного раза в год отчитывается перед населением о проделанной работе маслихата, деятельности его постоянных комиссий.</w:t>
      </w:r>
    </w:p>
    <w:bookmarkEnd w:id="46"/>
    <w:bookmarkStart w:name="z49" w:id="47"/>
    <w:p>
      <w:pPr>
        <w:spacing w:after="0"/>
        <w:ind w:left="0"/>
        <w:jc w:val="left"/>
      </w:pPr>
      <w:r>
        <w:rPr>
          <w:rFonts w:ascii="Times New Roman"/>
          <w:b/>
          <w:i w:val="false"/>
          <w:color w:val="000000"/>
        </w:rPr>
        <w:t xml:space="preserve"> 4. Порядок рассмотрения депутатских запросов</w:t>
      </w:r>
    </w:p>
    <w:bookmarkEnd w:id="47"/>
    <w:bookmarkStart w:name="z50" w:id="48"/>
    <w:p>
      <w:pPr>
        <w:spacing w:after="0"/>
        <w:ind w:left="0"/>
        <w:jc w:val="both"/>
      </w:pPr>
      <w:r>
        <w:rPr>
          <w:rFonts w:ascii="Times New Roman"/>
          <w:b w:val="false"/>
          <w:i w:val="false"/>
          <w:color w:val="000000"/>
          <w:sz w:val="28"/>
        </w:rPr>
        <w:t>
      36.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48"/>
    <w:p>
      <w:pPr>
        <w:spacing w:after="0"/>
        <w:ind w:left="0"/>
        <w:jc w:val="both"/>
      </w:pPr>
      <w:r>
        <w:rPr>
          <w:rFonts w:ascii="Times New Roman"/>
          <w:b w:val="false"/>
          <w:i w:val="false"/>
          <w:color w:val="000000"/>
          <w:sz w:val="28"/>
        </w:rPr>
        <w:t>
      Запросы, обращенные прокурору, не могут быть связаны с осуществлением функций уголовного преследования.</w:t>
      </w:r>
    </w:p>
    <w:bookmarkStart w:name="z51" w:id="49"/>
    <w:p>
      <w:pPr>
        <w:spacing w:after="0"/>
        <w:ind w:left="0"/>
        <w:jc w:val="both"/>
      </w:pPr>
      <w:r>
        <w:rPr>
          <w:rFonts w:ascii="Times New Roman"/>
          <w:b w:val="false"/>
          <w:i w:val="false"/>
          <w:color w:val="000000"/>
          <w:sz w:val="28"/>
        </w:rPr>
        <w:t>
      37. Депутатский запрос вносится в письменной форме и подлежит оглашению на пленарном заседании маслихата после рассмотрения вопросов, включенных в повестку дня.</w:t>
      </w:r>
    </w:p>
    <w:bookmarkEnd w:id="49"/>
    <w:bookmarkStart w:name="z52" w:id="50"/>
    <w:p>
      <w:pPr>
        <w:spacing w:after="0"/>
        <w:ind w:left="0"/>
        <w:jc w:val="both"/>
      </w:pPr>
      <w:r>
        <w:rPr>
          <w:rFonts w:ascii="Times New Roman"/>
          <w:b w:val="false"/>
          <w:i w:val="false"/>
          <w:color w:val="000000"/>
          <w:sz w:val="28"/>
        </w:rPr>
        <w:t>
      Время для оглашения запроса предоставляется в пределах пяти минут. При превышении установленного времени председатель сессии отключает микрофон выступающему.</w:t>
      </w:r>
    </w:p>
    <w:bookmarkEnd w:id="50"/>
    <w:bookmarkStart w:name="z53" w:id="51"/>
    <w:p>
      <w:pPr>
        <w:spacing w:after="0"/>
        <w:ind w:left="0"/>
        <w:jc w:val="both"/>
      </w:pPr>
      <w:r>
        <w:rPr>
          <w:rFonts w:ascii="Times New Roman"/>
          <w:b w:val="false"/>
          <w:i w:val="false"/>
          <w:color w:val="000000"/>
          <w:sz w:val="28"/>
        </w:rPr>
        <w:t>
      38. Депутат в запросе обязан указать конкретное должностное лицо, к которому он обращается и форму ожидаемого ответа (устно или письменно).</w:t>
      </w:r>
    </w:p>
    <w:bookmarkEnd w:id="51"/>
    <w:p>
      <w:pPr>
        <w:spacing w:after="0"/>
        <w:ind w:left="0"/>
        <w:jc w:val="both"/>
      </w:pPr>
      <w:r>
        <w:rPr>
          <w:rFonts w:ascii="Times New Roman"/>
          <w:b w:val="false"/>
          <w:i w:val="false"/>
          <w:color w:val="000000"/>
          <w:sz w:val="28"/>
        </w:rPr>
        <w:t>
      Депутатский запрос, вносится депутатом не позднее, чем за 2 (два) рабочих дня до начала сессии, и подается председателю сессии, секретарю маслихата и рассматривается на пленарном заседании сессии при включении его в повестку дня сессии. Запросы прилагаются к протоколу сессии.</w:t>
      </w:r>
    </w:p>
    <w:p>
      <w:pPr>
        <w:spacing w:after="0"/>
        <w:ind w:left="0"/>
        <w:jc w:val="both"/>
      </w:pPr>
      <w:r>
        <w:rPr>
          <w:rFonts w:ascii="Times New Roman"/>
          <w:b w:val="false"/>
          <w:i w:val="false"/>
          <w:color w:val="000000"/>
          <w:sz w:val="28"/>
        </w:rPr>
        <w:t>
      Аппарат маслихата в трехдневный срок с момента его оглашения направляет запрос соответствующему должностному лицу государственного органа и представляет копию запроса депутату или депутатам, подписавшим запрос.</w:t>
      </w:r>
    </w:p>
    <w:bookmarkStart w:name="z54" w:id="52"/>
    <w:p>
      <w:pPr>
        <w:spacing w:after="0"/>
        <w:ind w:left="0"/>
        <w:jc w:val="both"/>
      </w:pPr>
      <w:r>
        <w:rPr>
          <w:rFonts w:ascii="Times New Roman"/>
          <w:b w:val="false"/>
          <w:i w:val="false"/>
          <w:color w:val="000000"/>
          <w:sz w:val="28"/>
        </w:rPr>
        <w:t>
      39.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w:t>
      </w:r>
    </w:p>
    <w:bookmarkEnd w:id="52"/>
    <w:bookmarkStart w:name="z55" w:id="53"/>
    <w:p>
      <w:pPr>
        <w:spacing w:after="0"/>
        <w:ind w:left="0"/>
        <w:jc w:val="both"/>
      </w:pPr>
      <w:r>
        <w:rPr>
          <w:rFonts w:ascii="Times New Roman"/>
          <w:b w:val="false"/>
          <w:i w:val="false"/>
          <w:color w:val="000000"/>
          <w:sz w:val="28"/>
        </w:rPr>
        <w:t>
      40. Ответ на депутатский запрос должен быть дан в письменной форме в срок не позднее одного месяца.</w:t>
      </w:r>
    </w:p>
    <w:bookmarkEnd w:id="53"/>
    <w:p>
      <w:pPr>
        <w:spacing w:after="0"/>
        <w:ind w:left="0"/>
        <w:jc w:val="both"/>
      </w:pPr>
      <w:r>
        <w:rPr>
          <w:rFonts w:ascii="Times New Roman"/>
          <w:b w:val="false"/>
          <w:i w:val="false"/>
          <w:color w:val="000000"/>
          <w:sz w:val="28"/>
        </w:rPr>
        <w:t>
      Депутат вправе выразить свое мнение по ответу на запрос.</w:t>
      </w:r>
    </w:p>
    <w:p>
      <w:pPr>
        <w:spacing w:after="0"/>
        <w:ind w:left="0"/>
        <w:jc w:val="both"/>
      </w:pPr>
      <w:r>
        <w:rPr>
          <w:rFonts w:ascii="Times New Roman"/>
          <w:b w:val="false"/>
          <w:i w:val="false"/>
          <w:color w:val="000000"/>
          <w:sz w:val="28"/>
        </w:rPr>
        <w:t xml:space="preserve">
      Депутатский запрос и ответ могут быть опубликованы в средствах массовой информации, если это установлено решением маслихата. </w:t>
      </w:r>
    </w:p>
    <w:bookmarkStart w:name="z56" w:id="54"/>
    <w:p>
      <w:pPr>
        <w:spacing w:after="0"/>
        <w:ind w:left="0"/>
        <w:jc w:val="left"/>
      </w:pPr>
      <w:r>
        <w:rPr>
          <w:rFonts w:ascii="Times New Roman"/>
          <w:b/>
          <w:i w:val="false"/>
          <w:color w:val="000000"/>
        </w:rPr>
        <w:t xml:space="preserve"> 5. Должностные лица, постоянные комиссии и иные органы маслихата, депутатские объединения маслихата</w:t>
      </w:r>
    </w:p>
    <w:bookmarkEnd w:id="54"/>
    <w:bookmarkStart w:name="z57" w:id="55"/>
    <w:p>
      <w:pPr>
        <w:spacing w:after="0"/>
        <w:ind w:left="0"/>
        <w:jc w:val="left"/>
      </w:pPr>
      <w:r>
        <w:rPr>
          <w:rFonts w:ascii="Times New Roman"/>
          <w:b/>
          <w:i w:val="false"/>
          <w:color w:val="000000"/>
        </w:rPr>
        <w:t xml:space="preserve"> 5.1. Председатель сессии маслихата</w:t>
      </w:r>
    </w:p>
    <w:bookmarkEnd w:id="55"/>
    <w:bookmarkStart w:name="z58" w:id="56"/>
    <w:p>
      <w:pPr>
        <w:spacing w:after="0"/>
        <w:ind w:left="0"/>
        <w:jc w:val="both"/>
      </w:pPr>
      <w:r>
        <w:rPr>
          <w:rFonts w:ascii="Times New Roman"/>
          <w:b w:val="false"/>
          <w:i w:val="false"/>
          <w:color w:val="000000"/>
          <w:sz w:val="28"/>
        </w:rPr>
        <w:t>
      41. Председатель очередной сессии маслихата избирается на предыдущей сессии маслихата из числа его депутатов открытым голосованием.</w:t>
      </w:r>
    </w:p>
    <w:bookmarkEnd w:id="56"/>
    <w:p>
      <w:pPr>
        <w:spacing w:after="0"/>
        <w:ind w:left="0"/>
        <w:jc w:val="both"/>
      </w:pP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p>
    <w:p>
      <w:pPr>
        <w:spacing w:after="0"/>
        <w:ind w:left="0"/>
        <w:jc w:val="both"/>
      </w:pP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p>
    <w:p>
      <w:pPr>
        <w:spacing w:after="0"/>
        <w:ind w:left="0"/>
        <w:jc w:val="both"/>
      </w:pPr>
      <w:r>
        <w:rPr>
          <w:rFonts w:ascii="Times New Roman"/>
          <w:b w:val="false"/>
          <w:i w:val="false"/>
          <w:color w:val="000000"/>
          <w:sz w:val="28"/>
        </w:rPr>
        <w:t>
      При отсутствии председателя сессии его полномочия осуществляются секретарем маслихата.</w:t>
      </w:r>
    </w:p>
    <w:bookmarkStart w:name="z59" w:id="57"/>
    <w:p>
      <w:pPr>
        <w:spacing w:after="0"/>
        <w:ind w:left="0"/>
        <w:jc w:val="both"/>
      </w:pPr>
      <w:r>
        <w:rPr>
          <w:rFonts w:ascii="Times New Roman"/>
          <w:b w:val="false"/>
          <w:i w:val="false"/>
          <w:color w:val="000000"/>
          <w:sz w:val="28"/>
        </w:rPr>
        <w:t>
      42. Председатель сессии маслихата:</w:t>
      </w:r>
    </w:p>
    <w:bookmarkEnd w:id="57"/>
    <w:bookmarkStart w:name="z60" w:id="58"/>
    <w:p>
      <w:pPr>
        <w:spacing w:after="0"/>
        <w:ind w:left="0"/>
        <w:jc w:val="both"/>
      </w:pPr>
      <w:r>
        <w:rPr>
          <w:rFonts w:ascii="Times New Roman"/>
          <w:b w:val="false"/>
          <w:i w:val="false"/>
          <w:color w:val="000000"/>
          <w:sz w:val="28"/>
        </w:rPr>
        <w:t>
      1) принимает решение о созыве сессии маслихата;</w:t>
      </w:r>
    </w:p>
    <w:bookmarkEnd w:id="58"/>
    <w:bookmarkStart w:name="z61" w:id="59"/>
    <w:p>
      <w:pPr>
        <w:spacing w:after="0"/>
        <w:ind w:left="0"/>
        <w:jc w:val="both"/>
      </w:pPr>
      <w:r>
        <w:rPr>
          <w:rFonts w:ascii="Times New Roman"/>
          <w:b w:val="false"/>
          <w:i w:val="false"/>
          <w:color w:val="000000"/>
          <w:sz w:val="28"/>
        </w:rPr>
        <w:t>
      2) осуществляет руководство подготовкой сессии маслихата, формирует повестку дня сессии;</w:t>
      </w:r>
    </w:p>
    <w:bookmarkEnd w:id="59"/>
    <w:bookmarkStart w:name="z62" w:id="60"/>
    <w:p>
      <w:pPr>
        <w:spacing w:after="0"/>
        <w:ind w:left="0"/>
        <w:jc w:val="both"/>
      </w:pPr>
      <w:r>
        <w:rPr>
          <w:rFonts w:ascii="Times New Roman"/>
          <w:b w:val="false"/>
          <w:i w:val="false"/>
          <w:color w:val="000000"/>
          <w:sz w:val="28"/>
        </w:rPr>
        <w:t>
      3) ведет заседания сессии маслихата, обеспечивает соблюдение регламента маслихата;</w:t>
      </w:r>
    </w:p>
    <w:bookmarkEnd w:id="60"/>
    <w:bookmarkStart w:name="z63" w:id="61"/>
    <w:p>
      <w:pPr>
        <w:spacing w:after="0"/>
        <w:ind w:left="0"/>
        <w:jc w:val="both"/>
      </w:pP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p>
    <w:bookmarkEnd w:id="61"/>
    <w:bookmarkStart w:name="z64" w:id="62"/>
    <w:p>
      <w:pPr>
        <w:spacing w:after="0"/>
        <w:ind w:left="0"/>
        <w:jc w:val="both"/>
      </w:pPr>
      <w:r>
        <w:rPr>
          <w:rFonts w:ascii="Times New Roman"/>
          <w:b w:val="false"/>
          <w:i w:val="false"/>
          <w:color w:val="000000"/>
          <w:sz w:val="28"/>
        </w:rPr>
        <w:t>
      Председатель сессии маслихата осуществляет свои функции на неосвобожденной основе.</w:t>
      </w:r>
    </w:p>
    <w:bookmarkEnd w:id="62"/>
    <w:bookmarkStart w:name="z65" w:id="63"/>
    <w:p>
      <w:pPr>
        <w:spacing w:after="0"/>
        <w:ind w:left="0"/>
        <w:jc w:val="both"/>
      </w:pPr>
      <w:r>
        <w:rPr>
          <w:rFonts w:ascii="Times New Roman"/>
          <w:b w:val="false"/>
          <w:i w:val="false"/>
          <w:color w:val="000000"/>
          <w:sz w:val="28"/>
        </w:rPr>
        <w:t>
      43.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p>
    <w:bookmarkEnd w:id="63"/>
    <w:bookmarkStart w:name="z66" w:id="64"/>
    <w:p>
      <w:pPr>
        <w:spacing w:after="0"/>
        <w:ind w:left="0"/>
        <w:jc w:val="left"/>
      </w:pPr>
      <w:r>
        <w:rPr>
          <w:rFonts w:ascii="Times New Roman"/>
          <w:b/>
          <w:i w:val="false"/>
          <w:color w:val="000000"/>
        </w:rPr>
        <w:t xml:space="preserve"> 5.2. Секретарь маслихата</w:t>
      </w:r>
    </w:p>
    <w:bookmarkEnd w:id="64"/>
    <w:bookmarkStart w:name="z67" w:id="65"/>
    <w:p>
      <w:pPr>
        <w:spacing w:after="0"/>
        <w:ind w:left="0"/>
        <w:jc w:val="both"/>
      </w:pPr>
      <w:r>
        <w:rPr>
          <w:rFonts w:ascii="Times New Roman"/>
          <w:b w:val="false"/>
          <w:i w:val="false"/>
          <w:color w:val="000000"/>
          <w:sz w:val="28"/>
        </w:rPr>
        <w:t>
      44.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p>
    <w:bookmarkEnd w:id="65"/>
    <w:p>
      <w:pPr>
        <w:spacing w:after="0"/>
        <w:ind w:left="0"/>
        <w:jc w:val="both"/>
      </w:pPr>
      <w:r>
        <w:rPr>
          <w:rFonts w:ascii="Times New Roman"/>
          <w:b w:val="false"/>
          <w:i w:val="false"/>
          <w:color w:val="000000"/>
          <w:sz w:val="28"/>
        </w:rPr>
        <w:t xml:space="preserve">
      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p>
    <w:bookmarkStart w:name="z68" w:id="66"/>
    <w:p>
      <w:pPr>
        <w:spacing w:after="0"/>
        <w:ind w:left="0"/>
        <w:jc w:val="both"/>
      </w:pPr>
      <w:r>
        <w:rPr>
          <w:rFonts w:ascii="Times New Roman"/>
          <w:b w:val="false"/>
          <w:i w:val="false"/>
          <w:color w:val="000000"/>
          <w:sz w:val="28"/>
        </w:rPr>
        <w:t>
      45.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p>
    <w:bookmarkEnd w:id="66"/>
    <w:p>
      <w:pPr>
        <w:spacing w:after="0"/>
        <w:ind w:left="0"/>
        <w:jc w:val="both"/>
      </w:pP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p>
    <w:bookmarkStart w:name="z69" w:id="67"/>
    <w:p>
      <w:pPr>
        <w:spacing w:after="0"/>
        <w:ind w:left="0"/>
        <w:jc w:val="both"/>
      </w:pPr>
      <w:r>
        <w:rPr>
          <w:rFonts w:ascii="Times New Roman"/>
          <w:b w:val="false"/>
          <w:i w:val="false"/>
          <w:color w:val="000000"/>
          <w:sz w:val="28"/>
        </w:rPr>
        <w:t xml:space="preserve">
      46.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w:t>
      </w:r>
      <w:r>
        <w:rPr>
          <w:rFonts w:ascii="Times New Roman"/>
          <w:b w:val="false"/>
          <w:i w:val="false"/>
          <w:color w:val="000000"/>
          <w:sz w:val="28"/>
        </w:rPr>
        <w:t>настоящим регламентом</w:t>
      </w:r>
      <w:r>
        <w:rPr>
          <w:rFonts w:ascii="Times New Roman"/>
          <w:b w:val="false"/>
          <w:i w:val="false"/>
          <w:color w:val="000000"/>
          <w:sz w:val="28"/>
        </w:rPr>
        <w:t>.</w:t>
      </w:r>
    </w:p>
    <w:bookmarkEnd w:id="67"/>
    <w:bookmarkStart w:name="z70" w:id="68"/>
    <w:p>
      <w:pPr>
        <w:spacing w:after="0"/>
        <w:ind w:left="0"/>
        <w:jc w:val="left"/>
      </w:pPr>
      <w:r>
        <w:rPr>
          <w:rFonts w:ascii="Times New Roman"/>
          <w:b/>
          <w:i w:val="false"/>
          <w:color w:val="000000"/>
        </w:rPr>
        <w:t xml:space="preserve"> 5.3. Постоянные и временные комиссии маслихата</w:t>
      </w:r>
    </w:p>
    <w:bookmarkEnd w:id="68"/>
    <w:bookmarkStart w:name="z71" w:id="69"/>
    <w:p>
      <w:pPr>
        <w:spacing w:after="0"/>
        <w:ind w:left="0"/>
        <w:jc w:val="both"/>
      </w:pPr>
      <w:r>
        <w:rPr>
          <w:rFonts w:ascii="Times New Roman"/>
          <w:b w:val="false"/>
          <w:i w:val="false"/>
          <w:color w:val="000000"/>
          <w:sz w:val="28"/>
        </w:rPr>
        <w:t>
      47.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p>
    <w:bookmarkEnd w:id="69"/>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p>
    <w:p>
      <w:pPr>
        <w:spacing w:after="0"/>
        <w:ind w:left="0"/>
        <w:jc w:val="both"/>
      </w:pPr>
      <w:r>
        <w:rPr>
          <w:rFonts w:ascii="Times New Roman"/>
          <w:b w:val="false"/>
          <w:i w:val="false"/>
          <w:color w:val="000000"/>
          <w:sz w:val="28"/>
        </w:rPr>
        <w:t>
      Количество постоянных комиссий не должно превышать семи.</w:t>
      </w:r>
    </w:p>
    <w:p>
      <w:pPr>
        <w:spacing w:after="0"/>
        <w:ind w:left="0"/>
        <w:jc w:val="both"/>
      </w:pP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p>
    <w:p>
      <w:pPr>
        <w:spacing w:after="0"/>
        <w:ind w:left="0"/>
        <w:jc w:val="both"/>
      </w:pPr>
      <w:r>
        <w:rPr>
          <w:rFonts w:ascii="Times New Roman"/>
          <w:b w:val="false"/>
          <w:i w:val="false"/>
          <w:color w:val="000000"/>
          <w:sz w:val="28"/>
        </w:rPr>
        <w:t>
      Постоянные комиссии могут образовывать рабочие группы.</w:t>
      </w:r>
    </w:p>
    <w:bookmarkStart w:name="z72" w:id="70"/>
    <w:p>
      <w:pPr>
        <w:spacing w:after="0"/>
        <w:ind w:left="0"/>
        <w:jc w:val="both"/>
      </w:pPr>
      <w:r>
        <w:rPr>
          <w:rFonts w:ascii="Times New Roman"/>
          <w:b w:val="false"/>
          <w:i w:val="false"/>
          <w:color w:val="000000"/>
          <w:sz w:val="28"/>
        </w:rPr>
        <w:t xml:space="preserve">
      48.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w:t>
      </w:r>
    </w:p>
    <w:bookmarkEnd w:id="70"/>
    <w:bookmarkStart w:name="z73" w:id="71"/>
    <w:p>
      <w:pPr>
        <w:spacing w:after="0"/>
        <w:ind w:left="0"/>
        <w:jc w:val="both"/>
      </w:pPr>
      <w:r>
        <w:rPr>
          <w:rFonts w:ascii="Times New Roman"/>
          <w:b w:val="false"/>
          <w:i w:val="false"/>
          <w:color w:val="000000"/>
          <w:sz w:val="28"/>
        </w:rPr>
        <w:t>
      49.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p>
    <w:bookmarkEnd w:id="71"/>
    <w:bookmarkStart w:name="z74" w:id="72"/>
    <w:p>
      <w:pPr>
        <w:spacing w:after="0"/>
        <w:ind w:left="0"/>
        <w:jc w:val="both"/>
      </w:pPr>
      <w:r>
        <w:rPr>
          <w:rFonts w:ascii="Times New Roman"/>
          <w:b w:val="false"/>
          <w:i w:val="false"/>
          <w:color w:val="000000"/>
          <w:sz w:val="28"/>
        </w:rPr>
        <w:t>
      50. Постоянные комиссии по собственной инициативе или решению маслихата могут проводить публичные слушания.</w:t>
      </w:r>
    </w:p>
    <w:bookmarkEnd w:id="72"/>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p>
      <w:pPr>
        <w:spacing w:after="0"/>
        <w:ind w:left="0"/>
        <w:jc w:val="both"/>
      </w:pP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p>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Start w:name="z75" w:id="73"/>
    <w:p>
      <w:pPr>
        <w:spacing w:after="0"/>
        <w:ind w:left="0"/>
        <w:jc w:val="both"/>
      </w:pPr>
      <w:r>
        <w:rPr>
          <w:rFonts w:ascii="Times New Roman"/>
          <w:b w:val="false"/>
          <w:i w:val="false"/>
          <w:color w:val="000000"/>
          <w:sz w:val="28"/>
        </w:rPr>
        <w:t xml:space="preserve">
      51.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p>
    <w:bookmarkEnd w:id="73"/>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p>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p>
      <w:pPr>
        <w:spacing w:after="0"/>
        <w:ind w:left="0"/>
        <w:jc w:val="both"/>
      </w:pP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p>
    <w:bookmarkStart w:name="z76" w:id="74"/>
    <w:p>
      <w:pPr>
        <w:spacing w:after="0"/>
        <w:ind w:left="0"/>
        <w:jc w:val="left"/>
      </w:pPr>
      <w:r>
        <w:rPr>
          <w:rFonts w:ascii="Times New Roman"/>
          <w:b/>
          <w:i w:val="false"/>
          <w:color w:val="000000"/>
        </w:rPr>
        <w:t xml:space="preserve"> 5.4. Редакционная и счетная комиссия маслихата</w:t>
      </w:r>
    </w:p>
    <w:bookmarkEnd w:id="74"/>
    <w:bookmarkStart w:name="z77" w:id="75"/>
    <w:p>
      <w:pPr>
        <w:spacing w:after="0"/>
        <w:ind w:left="0"/>
        <w:jc w:val="both"/>
      </w:pPr>
      <w:r>
        <w:rPr>
          <w:rFonts w:ascii="Times New Roman"/>
          <w:b w:val="false"/>
          <w:i w:val="false"/>
          <w:color w:val="000000"/>
          <w:sz w:val="28"/>
        </w:rPr>
        <w:t>
      52.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p>
    <w:bookmarkEnd w:id="75"/>
    <w:bookmarkStart w:name="z78" w:id="76"/>
    <w:p>
      <w:pPr>
        <w:spacing w:after="0"/>
        <w:ind w:left="0"/>
        <w:jc w:val="both"/>
      </w:pPr>
      <w:r>
        <w:rPr>
          <w:rFonts w:ascii="Times New Roman"/>
          <w:b w:val="false"/>
          <w:i w:val="false"/>
          <w:color w:val="000000"/>
          <w:sz w:val="28"/>
        </w:rPr>
        <w:t>
      53. Состав редакционной комиссии формируется с учетом специфики рассматриваемого вопроса, специальности, квалификации и опыта работы членов комиссии.</w:t>
      </w:r>
    </w:p>
    <w:bookmarkEnd w:id="76"/>
    <w:p>
      <w:pPr>
        <w:spacing w:after="0"/>
        <w:ind w:left="0"/>
        <w:jc w:val="both"/>
      </w:pPr>
      <w:r>
        <w:rPr>
          <w:rFonts w:ascii="Times New Roman"/>
          <w:b w:val="false"/>
          <w:i w:val="false"/>
          <w:color w:val="000000"/>
          <w:sz w:val="28"/>
        </w:rPr>
        <w:t>
      Редакционная комиссия может избираться и на очередную сессию.</w:t>
      </w:r>
    </w:p>
    <w:bookmarkStart w:name="z79" w:id="77"/>
    <w:p>
      <w:pPr>
        <w:spacing w:after="0"/>
        <w:ind w:left="0"/>
        <w:jc w:val="both"/>
      </w:pPr>
      <w:r>
        <w:rPr>
          <w:rFonts w:ascii="Times New Roman"/>
          <w:b w:val="false"/>
          <w:i w:val="false"/>
          <w:color w:val="000000"/>
          <w:sz w:val="28"/>
        </w:rPr>
        <w:t>
      54. При проведении открытого голосования счетная комиссия организует процесс голосования и подведения его итогов.</w:t>
      </w:r>
    </w:p>
    <w:bookmarkEnd w:id="77"/>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p>
      <w:pPr>
        <w:spacing w:after="0"/>
        <w:ind w:left="0"/>
        <w:jc w:val="both"/>
      </w:pP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p>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p>
    <w:bookmarkStart w:name="z80" w:id="78"/>
    <w:p>
      <w:pPr>
        <w:spacing w:after="0"/>
        <w:ind w:left="0"/>
        <w:jc w:val="left"/>
      </w:pPr>
      <w:r>
        <w:rPr>
          <w:rFonts w:ascii="Times New Roman"/>
          <w:b/>
          <w:i w:val="false"/>
          <w:color w:val="000000"/>
        </w:rPr>
        <w:t xml:space="preserve"> 5.5. Депутатские объединения в маслихатах</w:t>
      </w:r>
    </w:p>
    <w:bookmarkEnd w:id="78"/>
    <w:bookmarkStart w:name="z81" w:id="79"/>
    <w:p>
      <w:pPr>
        <w:spacing w:after="0"/>
        <w:ind w:left="0"/>
        <w:jc w:val="both"/>
      </w:pPr>
      <w:r>
        <w:rPr>
          <w:rFonts w:ascii="Times New Roman"/>
          <w:b w:val="false"/>
          <w:i w:val="false"/>
          <w:color w:val="000000"/>
          <w:sz w:val="28"/>
        </w:rPr>
        <w:t xml:space="preserve">
      55. Депутаты маслихата могут создавать депутатские объединения в виде фракций </w:t>
      </w:r>
      <w:r>
        <w:rPr>
          <w:rFonts w:ascii="Times New Roman"/>
          <w:b w:val="false"/>
          <w:i w:val="false"/>
          <w:color w:val="000000"/>
          <w:sz w:val="28"/>
        </w:rPr>
        <w:t>политических партий</w:t>
      </w:r>
      <w:r>
        <w:rPr>
          <w:rFonts w:ascii="Times New Roman"/>
          <w:b w:val="false"/>
          <w:i w:val="false"/>
          <w:color w:val="000000"/>
          <w:sz w:val="28"/>
        </w:rPr>
        <w:t xml:space="preserve"> и </w:t>
      </w:r>
      <w:r>
        <w:rPr>
          <w:rFonts w:ascii="Times New Roman"/>
          <w:b w:val="false"/>
          <w:i w:val="false"/>
          <w:color w:val="000000"/>
          <w:sz w:val="28"/>
        </w:rPr>
        <w:t>иных общественных объединений</w:t>
      </w:r>
      <w:r>
        <w:rPr>
          <w:rFonts w:ascii="Times New Roman"/>
          <w:b w:val="false"/>
          <w:i w:val="false"/>
          <w:color w:val="000000"/>
          <w:sz w:val="28"/>
        </w:rPr>
        <w:t>, депутатских групп. Секретарь маслихата не может входить в депутатские объединения. Депутат имеет право состоять только в одной депутатской фракции.</w:t>
      </w:r>
    </w:p>
    <w:bookmarkEnd w:id="79"/>
    <w:bookmarkStart w:name="z82" w:id="80"/>
    <w:p>
      <w:pPr>
        <w:spacing w:after="0"/>
        <w:ind w:left="0"/>
        <w:jc w:val="both"/>
      </w:pPr>
      <w:r>
        <w:rPr>
          <w:rFonts w:ascii="Times New Roman"/>
          <w:b w:val="false"/>
          <w:i w:val="false"/>
          <w:color w:val="000000"/>
          <w:sz w:val="28"/>
        </w:rPr>
        <w:t>
      56.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80"/>
    <w:bookmarkStart w:name="z83" w:id="81"/>
    <w:p>
      <w:pPr>
        <w:spacing w:after="0"/>
        <w:ind w:left="0"/>
        <w:jc w:val="both"/>
      </w:pPr>
      <w:r>
        <w:rPr>
          <w:rFonts w:ascii="Times New Roman"/>
          <w:b w:val="false"/>
          <w:i w:val="false"/>
          <w:color w:val="000000"/>
          <w:sz w:val="28"/>
        </w:rPr>
        <w:t>
      57. Члены депутатских объединений могут:</w:t>
      </w:r>
    </w:p>
    <w:bookmarkEnd w:id="81"/>
    <w:bookmarkStart w:name="z84" w:id="82"/>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bookmarkEnd w:id="82"/>
    <w:bookmarkStart w:name="z85" w:id="83"/>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83"/>
    <w:bookmarkStart w:name="z86" w:id="84"/>
    <w:p>
      <w:pPr>
        <w:spacing w:after="0"/>
        <w:ind w:left="0"/>
        <w:jc w:val="both"/>
      </w:pPr>
      <w:r>
        <w:rPr>
          <w:rFonts w:ascii="Times New Roman"/>
          <w:b w:val="false"/>
          <w:i w:val="false"/>
          <w:color w:val="000000"/>
          <w:sz w:val="28"/>
        </w:rPr>
        <w:t>
      3) предлагать поправки к проектам решений маслихата;</w:t>
      </w:r>
    </w:p>
    <w:bookmarkEnd w:id="84"/>
    <w:bookmarkStart w:name="z87" w:id="85"/>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85"/>
    <w:bookmarkStart w:name="z88" w:id="86"/>
    <w:p>
      <w:pPr>
        <w:spacing w:after="0"/>
        <w:ind w:left="0"/>
        <w:jc w:val="both"/>
      </w:pPr>
      <w:r>
        <w:rPr>
          <w:rFonts w:ascii="Times New Roman"/>
          <w:b w:val="false"/>
          <w:i w:val="false"/>
          <w:color w:val="000000"/>
          <w:sz w:val="28"/>
        </w:rPr>
        <w:t>
      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p>
    <w:bookmarkEnd w:id="86"/>
    <w:bookmarkStart w:name="z89" w:id="87"/>
    <w:p>
      <w:pPr>
        <w:spacing w:after="0"/>
        <w:ind w:left="0"/>
        <w:jc w:val="left"/>
      </w:pPr>
      <w:r>
        <w:rPr>
          <w:rFonts w:ascii="Times New Roman"/>
          <w:b/>
          <w:i w:val="false"/>
          <w:color w:val="000000"/>
        </w:rPr>
        <w:t xml:space="preserve"> 6. Порядок формирования и избрания избирательных комиссий</w:t>
      </w:r>
    </w:p>
    <w:bookmarkEnd w:id="87"/>
    <w:bookmarkStart w:name="z90" w:id="88"/>
    <w:p>
      <w:pPr>
        <w:spacing w:after="0"/>
        <w:ind w:left="0"/>
        <w:jc w:val="both"/>
      </w:pPr>
      <w:r>
        <w:rPr>
          <w:rFonts w:ascii="Times New Roman"/>
          <w:b w:val="false"/>
          <w:i w:val="false"/>
          <w:color w:val="000000"/>
          <w:sz w:val="28"/>
        </w:rPr>
        <w:t>
      59. Порядок формирования и избрания избирательных комиссий осуществляется областным маслихатом по предложению политических партий, а в случае их отсутствия по предложению иных общественных объединений и вышестоящих избирательных комиссий. Областным маслихатом избираются областная территориальная и окружные избирательные комиссии по выборам депутатов областного маслихата.</w:t>
      </w:r>
    </w:p>
    <w:bookmarkEnd w:id="88"/>
    <w:p>
      <w:pPr>
        <w:spacing w:after="0"/>
        <w:ind w:left="0"/>
        <w:jc w:val="both"/>
      </w:pPr>
      <w:r>
        <w:rPr>
          <w:rFonts w:ascii="Times New Roman"/>
          <w:b w:val="false"/>
          <w:i w:val="false"/>
          <w:color w:val="000000"/>
          <w:sz w:val="28"/>
        </w:rPr>
        <w:t>
      Для формирования избирательных комиссий секретарь маслихата из числа депутатов и работников аппарата создает Рабочую группу (далее – Рабочая группа), которая занимается сбором предложений, поступивших от политических партий и иных общественных обьединений, их структурных подразделений о кандидатурах, предлагаемых в состав формируемой избирательной комиссии.</w:t>
      </w:r>
    </w:p>
    <w:p>
      <w:pPr>
        <w:spacing w:after="0"/>
        <w:ind w:left="0"/>
        <w:jc w:val="both"/>
      </w:pPr>
      <w:r>
        <w:rPr>
          <w:rFonts w:ascii="Times New Roman"/>
          <w:b w:val="false"/>
          <w:i w:val="false"/>
          <w:color w:val="000000"/>
          <w:sz w:val="28"/>
        </w:rPr>
        <w:t>
      Каждая политическая партия (общественное объединение) вправе представлять одну кандидатуру в состав соответствующей избирательной комиссии. Политическая партия вправе представлять в состав избирательной комиссии кандидатуры, не являющиеся ее членами.</w:t>
      </w:r>
    </w:p>
    <w:p>
      <w:pPr>
        <w:spacing w:after="0"/>
        <w:ind w:left="0"/>
        <w:jc w:val="both"/>
      </w:pPr>
      <w:r>
        <w:rPr>
          <w:rFonts w:ascii="Times New Roman"/>
          <w:b w:val="false"/>
          <w:i w:val="false"/>
          <w:color w:val="000000"/>
          <w:sz w:val="28"/>
        </w:rPr>
        <w:t>
      При поступлении предложений, превышающих количество членов соответствующей избирательной комиссии (более семи), проводится голосование по избранию данной избирательной комиссии.</w:t>
      </w:r>
    </w:p>
    <w:p>
      <w:pPr>
        <w:spacing w:after="0"/>
        <w:ind w:left="0"/>
        <w:jc w:val="both"/>
      </w:pPr>
      <w:r>
        <w:rPr>
          <w:rFonts w:ascii="Times New Roman"/>
          <w:b w:val="false"/>
          <w:i w:val="false"/>
          <w:color w:val="000000"/>
          <w:sz w:val="28"/>
        </w:rPr>
        <w:t>
      Рабочая группа готовит для каждого депутата бюллетень голосования, в который включаются предложенные кандидатуры с указанием политической партии (общественного объединения). Кандидатуры включается в бюллетень в порядке очередности поступления предложений.</w:t>
      </w:r>
    </w:p>
    <w:p>
      <w:pPr>
        <w:spacing w:after="0"/>
        <w:ind w:left="0"/>
        <w:jc w:val="both"/>
      </w:pPr>
      <w:r>
        <w:rPr>
          <w:rFonts w:ascii="Times New Roman"/>
          <w:b w:val="false"/>
          <w:i w:val="false"/>
          <w:color w:val="000000"/>
          <w:sz w:val="28"/>
        </w:rPr>
        <w:t>
      Избранными считаются кандидатуры, набравшие большее количество голосов.</w:t>
      </w:r>
    </w:p>
    <w:p>
      <w:pPr>
        <w:spacing w:after="0"/>
        <w:ind w:left="0"/>
        <w:jc w:val="both"/>
      </w:pPr>
      <w:r>
        <w:rPr>
          <w:rFonts w:ascii="Times New Roman"/>
          <w:b w:val="false"/>
          <w:i w:val="false"/>
          <w:color w:val="000000"/>
          <w:sz w:val="28"/>
        </w:rPr>
        <w:t>
      Итоги голосования оглашаются председателем Счетной комиссии, образованной в ходе сессии из числа депутатов. Количественный состав и председатель Счетной комиссии определяется самой сессией.</w:t>
      </w:r>
    </w:p>
    <w:p>
      <w:pPr>
        <w:spacing w:after="0"/>
        <w:ind w:left="0"/>
        <w:jc w:val="both"/>
      </w:pPr>
      <w:r>
        <w:rPr>
          <w:rFonts w:ascii="Times New Roman"/>
          <w:b w:val="false"/>
          <w:i w:val="false"/>
          <w:color w:val="000000"/>
          <w:sz w:val="28"/>
        </w:rPr>
        <w:t>
      После голосования по истечении 10 дней избирательные бюллетени уничтожаются.</w:t>
      </w:r>
    </w:p>
    <w:p>
      <w:pPr>
        <w:spacing w:after="0"/>
        <w:ind w:left="0"/>
        <w:jc w:val="both"/>
      </w:pPr>
      <w:r>
        <w:rPr>
          <w:rFonts w:ascii="Times New Roman"/>
          <w:b w:val="false"/>
          <w:i w:val="false"/>
          <w:color w:val="000000"/>
          <w:sz w:val="28"/>
        </w:rPr>
        <w:t>
      Председатели, заместители и секретари областной территориальной, окружных избирательных комиссий, избираются на заседаниях, которые проводятся не позднее, чем в семидневный срок после их образования.</w:t>
      </w:r>
    </w:p>
    <w:p>
      <w:pPr>
        <w:spacing w:after="0"/>
        <w:ind w:left="0"/>
        <w:jc w:val="both"/>
      </w:pPr>
      <w:r>
        <w:rPr>
          <w:rFonts w:ascii="Times New Roman"/>
          <w:b w:val="false"/>
          <w:i w:val="false"/>
          <w:color w:val="000000"/>
          <w:sz w:val="28"/>
        </w:rPr>
        <w:t>
      Состав избирательных комиссий публикуется в средствах массовой информации.</w:t>
      </w:r>
    </w:p>
    <w:bookmarkStart w:name="z91" w:id="89"/>
    <w:p>
      <w:pPr>
        <w:spacing w:after="0"/>
        <w:ind w:left="0"/>
        <w:jc w:val="left"/>
      </w:pPr>
      <w:r>
        <w:rPr>
          <w:rFonts w:ascii="Times New Roman"/>
          <w:b/>
          <w:i w:val="false"/>
          <w:color w:val="000000"/>
        </w:rPr>
        <w:t xml:space="preserve"> 7. Депутатская этика</w:t>
      </w:r>
    </w:p>
    <w:bookmarkEnd w:id="89"/>
    <w:bookmarkStart w:name="z92" w:id="90"/>
    <w:p>
      <w:pPr>
        <w:spacing w:after="0"/>
        <w:ind w:left="0"/>
        <w:jc w:val="both"/>
      </w:pPr>
      <w:r>
        <w:rPr>
          <w:rFonts w:ascii="Times New Roman"/>
          <w:b w:val="false"/>
          <w:i w:val="false"/>
          <w:color w:val="000000"/>
          <w:sz w:val="28"/>
        </w:rPr>
        <w:t>
      60. Депутаты маслихата:</w:t>
      </w:r>
    </w:p>
    <w:bookmarkEnd w:id="90"/>
    <w:bookmarkStart w:name="z93" w:id="91"/>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bookmarkEnd w:id="91"/>
    <w:bookmarkStart w:name="z94" w:id="92"/>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92"/>
    <w:bookmarkStart w:name="z95" w:id="93"/>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bookmarkEnd w:id="93"/>
    <w:bookmarkStart w:name="z96" w:id="94"/>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bookmarkEnd w:id="94"/>
    <w:bookmarkStart w:name="z97" w:id="95"/>
    <w:p>
      <w:pPr>
        <w:spacing w:after="0"/>
        <w:ind w:left="0"/>
        <w:jc w:val="both"/>
      </w:pPr>
      <w:r>
        <w:rPr>
          <w:rFonts w:ascii="Times New Roman"/>
          <w:b w:val="false"/>
          <w:i w:val="false"/>
          <w:color w:val="000000"/>
          <w:sz w:val="28"/>
        </w:rPr>
        <w:t>
      5) не должны прерывать выступающих.</w:t>
      </w:r>
    </w:p>
    <w:bookmarkEnd w:id="95"/>
    <w:bookmarkStart w:name="z98" w:id="96"/>
    <w:p>
      <w:pPr>
        <w:spacing w:after="0"/>
        <w:ind w:left="0"/>
        <w:jc w:val="both"/>
      </w:pPr>
      <w:r>
        <w:rPr>
          <w:rFonts w:ascii="Times New Roman"/>
          <w:b w:val="false"/>
          <w:i w:val="false"/>
          <w:color w:val="000000"/>
          <w:sz w:val="28"/>
        </w:rPr>
        <w:t>
      61.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96"/>
    <w:bookmarkStart w:name="z99" w:id="97"/>
    <w:p>
      <w:pPr>
        <w:spacing w:after="0"/>
        <w:ind w:left="0"/>
        <w:jc w:val="both"/>
      </w:pPr>
      <w:r>
        <w:rPr>
          <w:rFonts w:ascii="Times New Roman"/>
          <w:b w:val="false"/>
          <w:i w:val="false"/>
          <w:color w:val="000000"/>
          <w:sz w:val="28"/>
        </w:rPr>
        <w:t>
      62.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97"/>
    <w:bookmarkStart w:name="z100" w:id="98"/>
    <w:p>
      <w:pPr>
        <w:spacing w:after="0"/>
        <w:ind w:left="0"/>
        <w:jc w:val="both"/>
      </w:pPr>
      <w:r>
        <w:rPr>
          <w:rFonts w:ascii="Times New Roman"/>
          <w:b w:val="false"/>
          <w:i w:val="false"/>
          <w:color w:val="000000"/>
          <w:sz w:val="28"/>
        </w:rPr>
        <w:t>
      63.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98"/>
    <w:bookmarkStart w:name="z101" w:id="99"/>
    <w:p>
      <w:pPr>
        <w:spacing w:after="0"/>
        <w:ind w:left="0"/>
        <w:jc w:val="both"/>
      </w:pPr>
      <w:r>
        <w:rPr>
          <w:rFonts w:ascii="Times New Roman"/>
          <w:b w:val="false"/>
          <w:i w:val="false"/>
          <w:color w:val="000000"/>
          <w:sz w:val="28"/>
        </w:rPr>
        <w:t>
      64.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99"/>
    <w:bookmarkStart w:name="z102" w:id="100"/>
    <w:p>
      <w:pPr>
        <w:spacing w:after="0"/>
        <w:ind w:left="0"/>
        <w:jc w:val="both"/>
      </w:pPr>
      <w:r>
        <w:rPr>
          <w:rFonts w:ascii="Times New Roman"/>
          <w:b w:val="false"/>
          <w:i w:val="false"/>
          <w:color w:val="000000"/>
          <w:sz w:val="28"/>
        </w:rPr>
        <w:t xml:space="preserve">
      65.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p>
    <w:bookmarkEnd w:id="100"/>
    <w:bookmarkStart w:name="z103" w:id="101"/>
    <w:p>
      <w:pPr>
        <w:spacing w:after="0"/>
        <w:ind w:left="0"/>
        <w:jc w:val="left"/>
      </w:pPr>
      <w:r>
        <w:rPr>
          <w:rFonts w:ascii="Times New Roman"/>
          <w:b/>
          <w:i w:val="false"/>
          <w:color w:val="000000"/>
        </w:rPr>
        <w:t xml:space="preserve"> 8. Организация работы аппарата маслихата</w:t>
      </w:r>
    </w:p>
    <w:bookmarkEnd w:id="101"/>
    <w:bookmarkStart w:name="z104" w:id="102"/>
    <w:p>
      <w:pPr>
        <w:spacing w:after="0"/>
        <w:ind w:left="0"/>
        <w:jc w:val="both"/>
      </w:pPr>
      <w:r>
        <w:rPr>
          <w:rFonts w:ascii="Times New Roman"/>
          <w:b w:val="false"/>
          <w:i w:val="false"/>
          <w:color w:val="000000"/>
          <w:sz w:val="28"/>
        </w:rPr>
        <w:t>
      66.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102"/>
    <w:p>
      <w:pPr>
        <w:spacing w:after="0"/>
        <w:ind w:left="0"/>
        <w:jc w:val="both"/>
      </w:pPr>
      <w:r>
        <w:rPr>
          <w:rFonts w:ascii="Times New Roman"/>
          <w:b w:val="false"/>
          <w:i w:val="false"/>
          <w:color w:val="000000"/>
          <w:sz w:val="28"/>
        </w:rPr>
        <w:t xml:space="preserve">
      Аппарат маслихата является </w:t>
      </w:r>
      <w:r>
        <w:rPr>
          <w:rFonts w:ascii="Times New Roman"/>
          <w:b w:val="false"/>
          <w:i w:val="false"/>
          <w:color w:val="000000"/>
          <w:sz w:val="28"/>
        </w:rPr>
        <w:t>государственным учреждением</w:t>
      </w:r>
      <w:r>
        <w:rPr>
          <w:rFonts w:ascii="Times New Roman"/>
          <w:b w:val="false"/>
          <w:i w:val="false"/>
          <w:color w:val="000000"/>
          <w:sz w:val="28"/>
        </w:rPr>
        <w:t>, содержащимся за счет местного бюджета.</w:t>
      </w:r>
    </w:p>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Start w:name="z105" w:id="103"/>
    <w:p>
      <w:pPr>
        <w:spacing w:after="0"/>
        <w:ind w:left="0"/>
        <w:jc w:val="both"/>
      </w:pPr>
      <w:r>
        <w:rPr>
          <w:rFonts w:ascii="Times New Roman"/>
          <w:b w:val="false"/>
          <w:i w:val="false"/>
          <w:color w:val="000000"/>
          <w:sz w:val="28"/>
        </w:rPr>
        <w:t>
      67.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103"/>
    <w:bookmarkStart w:name="z106" w:id="104"/>
    <w:p>
      <w:pPr>
        <w:spacing w:after="0"/>
        <w:ind w:left="0"/>
        <w:jc w:val="both"/>
      </w:pPr>
      <w:r>
        <w:rPr>
          <w:rFonts w:ascii="Times New Roman"/>
          <w:b w:val="false"/>
          <w:i w:val="false"/>
          <w:color w:val="000000"/>
          <w:sz w:val="28"/>
        </w:rPr>
        <w:t xml:space="preserve">
      68. Деятельность </w:t>
      </w:r>
      <w:r>
        <w:rPr>
          <w:rFonts w:ascii="Times New Roman"/>
          <w:b w:val="false"/>
          <w:i w:val="false"/>
          <w:color w:val="000000"/>
          <w:sz w:val="28"/>
        </w:rPr>
        <w:t>государственных служащих</w:t>
      </w:r>
      <w:r>
        <w:rPr>
          <w:rFonts w:ascii="Times New Roman"/>
          <w:b w:val="false"/>
          <w:i w:val="false"/>
          <w:color w:val="000000"/>
          <w:sz w:val="28"/>
        </w:rPr>
        <w:t xml:space="preserve"> аппарата маслихата осуществляется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104"/>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