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751d" w14:textId="1ec7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Абайского района от 1 марта 2012 года N 7/05 "Об организации молодежной практики для безработной молодежи, выпускников учебных заведений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 октября 2012 года N 28/05. Зарегистрировано Департаментом юстиции Карагандинской области 24 октября 2012 года N 1954.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N 378 "О внесении изменений и дополнений в некоторые решения Правительства Республики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 марта 2012 года N 7/05 "Об организации молодежной практики для безработной молодежи, выпускников учебных заведений на 2012 год" (зарегистрировано в Реестре государственных нормативных правовых актов за N 8-9-129, опубликовано в районной газете "Абай-Ақиқат" от 5 мая 2012 года N 17)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Абайского района Джунуспекову Асем Айтжановну.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Абайского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Нашаров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