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1ad8" w14:textId="eba1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подчиненности некоторых населенных пунктов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июля 2006 года N 28-11 и постановление Акимата Западно-Казахстанской области от 12 июня 2006 года N 192. Зарегистрировано Департаментом юстиции Западно-Казахстанской области 2 августа 2006 года N 2972.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 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административно-территориальном устройстве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местном государственном управлении в Республике Казахстан" и на основании совместного решения маслихата и акимата Таскалинского района от 20 апреля 2006 года N 21-4, в связи с изменением подчиненности некоторых пунктов Таскалинского района,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подчиненность некоторых населенных пунктов Таскалинского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село Ермольчево из административного и территориального подчинения Амангельдинского сельского округа передать в административное и территориальное подчинение Чижинскому сельскому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Жемшин из административного и территориального подчинения Косшинского сельского округа передать в административное и территориальное подчинение Мерейскому сельскому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село Черная-Падина из административного и территориального подчинения Мерейского сельского округа передать в административное и территориальное подчинение Актаускому сельскому округу.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