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3fdb" w14:textId="b733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25 августа 2025 года № 678</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въезда и пребывания иммигрантов в Республике Казахстан, а также их выезда из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"17. Граждане Австралийского Союза, Соединенных Штатов Америки, Австрийской Республики, Королевства Бахрейн, Королевства Бельгия, Республики Болгария, Объединенных Арабских Эмиратов, Святого Престола Ватикан, Социалистической Республики Вьетнам, Федеративной Республики Германия, Греческой Республики, Королевства Дания, Новой Зеландии, Японии, Государства Израиль, Республики Ирландия, Республики Исландия, Королевства Испания, Республики Индонезия, Итальянской Республики, Канады, Государства Катар, Республики Кипр, Республики Колумбия, Республики Корея, Государства Кувейт, Латвийской Республики, Литовской Республики, Княжества Лихтенштейн, Великого Герцогства Люксембург, Венгрии, Малайзии, Республики Мальта, Соединенных Штатов Мексики, Княжества Монако, Королевства Нидерландов, Королевства Норвегия, Султаната Оман, Республики Польша, Португальской Республики, Румынии, Королевства Саудовская Аравия, Республики Сингапур, Словацкой Республики, Республики Словения, Королевства Таиланд, Соединенного Королевства Великобритании и Северной Ирландии, Республики Филиппины, Финляндской Республики, Французской Республики, Республики Хорватия, Чешской Республики, Республики Чили, Швейцарской Конфедерации, Королевства Швеция и Эстонской Республики въезжают в Республику Казахстан и выезжают из Республики Казахстан без виз, если период их пребывания в Республике Казахстан не превышает тридцати календарных дней с момента пересечения Государственной границы Республики Казахстан, суммарно девяносто календарных дней в течение каждого периода в сто восемьдесят календарных дней.</w:t>
      </w:r>
    </w:p>
    <w:bookmarkEnd w:id="3"/>
    <w:bookmarkStart w:name="z9" w:id="4"/>
    <w:p>
      <w:pPr>
        <w:spacing w:after="0"/>
        <w:ind w:left="0"/>
        <w:jc w:val="both"/>
      </w:pPr>
      <w:r>
        <w:rPr>
          <w:rFonts w:ascii="Times New Roman"/>
          <w:b w:val="false"/>
          <w:i w:val="false"/>
          <w:color w:val="000000"/>
          <w:sz w:val="28"/>
        </w:rPr>
        <w:t>
      Граждане Исламской Республики Иран и Республики Индия въезжают в Республику Казахстан и выезжают из Республики Казахстан без виз, если период их пребывания в Республике Казахстан не превышает четырнадцати календарных дней с момента пересечения Государственной границы Республики Казахстан, суммарно сорок два календарных дня в течение каждого периода в сто восемьдесят календарных дней.</w:t>
      </w:r>
    </w:p>
    <w:bookmarkEnd w:id="4"/>
    <w:bookmarkStart w:name="z10" w:id="5"/>
    <w:p>
      <w:pPr>
        <w:spacing w:after="0"/>
        <w:ind w:left="0"/>
        <w:jc w:val="both"/>
      </w:pPr>
      <w:r>
        <w:rPr>
          <w:rFonts w:ascii="Times New Roman"/>
          <w:b w:val="false"/>
          <w:i w:val="false"/>
          <w:color w:val="000000"/>
          <w:sz w:val="28"/>
        </w:rPr>
        <w:t>
      Иммигранты, указанные в части второй настоящего пункта, сроки поездки которых не соответствуют тому, что предусмотрено в части второй настоящего пункта, должны обратиться за соответствующей визой до въезда на территорию Республики Казахстан.</w:t>
      </w:r>
    </w:p>
    <w:bookmarkEnd w:id="5"/>
    <w:bookmarkStart w:name="z11" w:id="6"/>
    <w:p>
      <w:pPr>
        <w:spacing w:after="0"/>
        <w:ind w:left="0"/>
        <w:jc w:val="both"/>
      </w:pPr>
      <w:r>
        <w:rPr>
          <w:rFonts w:ascii="Times New Roman"/>
          <w:b w:val="false"/>
          <w:i w:val="false"/>
          <w:color w:val="000000"/>
          <w:sz w:val="28"/>
        </w:rPr>
        <w:t>
      Граждане Турецкой Республики въезжают в Республику Казахстан и выезжают из Республики Казахстан без виз, если период их пребывания в Республике Казахстан не превышает девяноста календарных дней с момента пересечения Государственной границы Республики Казахстан в течение каждого периода в сто восемьдесят календарных дней.".</w:t>
      </w:r>
    </w:p>
    <w:bookmarkEnd w:id="6"/>
    <w:bookmarkStart w:name="z12" w:id="7"/>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