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33e" w14:textId="a442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инфраструктурного плана Республики Казахстан до 2029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инфраструктурный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2029 года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 принять необходимые меры по реализации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№ 606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инфраструктурный план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2029 года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Подходы и критерии отбора проектов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инфраструктуры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 5</w:t>
      </w:r>
      <w:r>
        <w:rPr>
          <w:rFonts w:ascii="Times New Roman"/>
          <w:b w:val="false"/>
          <w:i w:val="false"/>
          <w:color w:val="000000"/>
          <w:sz w:val="28"/>
        </w:rPr>
        <w:t>. Анализ текущей ситуации, целевые индикаторы направлений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5.3.</w:t>
      </w:r>
      <w:r>
        <w:rPr>
          <w:rFonts w:ascii="Times New Roman"/>
          <w:b w:val="false"/>
          <w:i w:val="false"/>
          <w:color w:val="000000"/>
          <w:sz w:val="28"/>
        </w:rPr>
        <w:t> Инфраструктура водоснабжения и водоотведения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5.4.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Цифровая инфраструктура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 6.</w:t>
      </w:r>
      <w:r>
        <w:rPr>
          <w:rFonts w:ascii="Times New Roman"/>
          <w:b w:val="false"/>
          <w:i w:val="false"/>
          <w:color w:val="000000"/>
          <w:sz w:val="28"/>
        </w:rPr>
        <w:t> Использование обрабатывающей промышленности при реализации проектов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Финансовое обеспечение и эффекты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Ожидаемые экономические эффекты Плана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Паспорт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инфраструктурный план Республики Казахстан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 пункта 11 Плана мероприятий по реализации поручений Президента Республики Казахстан, данных на открытии первой сессии Парламента Республики Казахстан 29 марта 2023 года.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19 закрепления контроля по исполнению пунктов Общенационального плана мероприятий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 сентября 2023 года "Экономический курс Справедливого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государственного планирования Республики Казахстан, утвержденной постановлением Правительства Республики Казахстан от 29 ноября 2017 года №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годы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открытии первой сессии Парламента Республики Казахстан восьмого созыва Президентом Республики Казахстан поручено разработать Национальный инфраструктурный план Республики Казахстан до 2029 года, направленный на формирование устойчивого инфраструктурного каркаса страны.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инфраструктурный план (далее – План) – оперативный план действий, направленный на создание устойчивого инфраструктурного каркаса страны для обеспечения потребностей населения и экономики, утверждаемый Правительством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Стратегической задачей Плана является определение приоритетных проектов, целевых показателей и направлений инфраструктуры.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Цели Плана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Надежность системы жизнеобеспечения населения.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экономического роста.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Подходы и критерии отбора проектов Плана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 отбора проектов Плана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межрегиональной, территориальной связанности посредством интеграции регионов в единое экономическое пространство через укрепление внешнего и внутреннего инфраструктурного каркаса.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Сокращение межрегиональных разрывов и неравенства инфраструктурного обеспечения, мониторинговыми инструментами которого могут стать национальный рейтинг качества жизни в городах и региональный индекс благосостояния Казахстана.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Максимальное вовлечение существующего и перспективного отечественного промышленного потенциала.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критерии отбора проектов Плана: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"Экономическая жизнеспособность" – проект должен способствовать повышению конкурентоспособности национальной экономики, стимулировать создание качественных рабочих мест, оказывать мультипликативный эффект на другие отрасли экономики, применять новые технологические достижения в области эффективности использования ресурсов.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Улучшение внешней и межрегиональной связанности.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Экологическая ответственность – проект соответствует изменению климата и принципу предупреждения стихийных бедствий, ориентирован на восстановление окружающей среды и защиту биоразнообразия.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доли внутристрановой ценности – проект обязан обеспечивать максимальное использование и развитие отечественных возможностей в области научно-технических разработок и производства или внутристрановую ценность.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Страновой масштаб.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Направления инфраструктуры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национальных приоритетов, выполнения первоочередных стратегических задач в каждом из направлений инфраструктуры предусматривается следующее разделение проектов на две категории по их приоритетности: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 – критически важная инфраструктура для обеспечения общества базовыми потребностями через объекты энергетики, водоснабжения, водоотведения и цифровизации (такие как тепловые электростанции (далее – ТЭЦ), парогазовые установки, гидроэлектростанции, государственные районные электрические станции, энергосети, теплосети, газопереработка, газификация, водохранилища, водоканалы, гидротехнические сооружения, обеспечение канализационно-очистных сооружений (далее – КОС) в областных центрах, обеспечение сельских населенных пунктов (далее – СНП) широкополосным доступом), а также стратегические и ключевые транспортно-логистические направления (реконструкция коридора Центр – Юг (Астана – Караганда – Балхаш – Алматы), Талдыкорган – Калбатау – Усть-Каменогорск, создание контейнерного хаба в Актау, развитие морского флота), объекты железнодорожной инфраструктуры в рамках коридора "Транскаспийский международный транспортный маршрут" (далее – ТМТМ), обеспечивающие экономическое развитие страны.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перечня А будет осуществляться в приоритетном порядке в указанные Планом сроки.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 – проекты, не вошедшие в перечень А, планируемые к реализации при наличии благоприятных условий финансирования (расширение нефтепровода, реконструкция отдельных участков автодорог, пунктов пропуска, обновление локомотивного парка, строительство и реконструкция КОС в городах).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предусматривается 4 направления инфраструктуры, по которым сформирован перечень из 204 проектов, включающих в себя перечни А и В: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энергетическая инфраструктура – 46 проектов;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транспортная инфраструктура – 59 проектов;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инфраструктура водоснабжения и водоотведения – 89 проектов;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инфраструктура – 10 проектов.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 Анализ текущей ситуации, целевые индикаторы направлений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Энергетическая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электроэнергии в Казахстане играют ключевую роль в национальной энергетической системе.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Значительным шагом в реформировании и модернизации энергетического сектора страны стало введение с 1 июля 2023 года новой модели рынка электроэнергии, основанной на принципах единого закупщика, и балансирующего рынка электрической энергии, работающего в режиме реального времени.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высокий уровень износа инфраструктуры существенно сказывается на стабильности функционирования энергетической системы страны и надежности электро- и теплоснабжения населенных пунктов.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несколько ТЭЦ, которые играют ключевую роль в производстве электроэнергии. Одни из крупнейших ТЭЦ включают ТЭЦ-1 и ТЭЦ-2 в Астане, ТЭЦ-3 в Алматы, ТЭЦ в Караганде. Эти станции используют различные источники топлива, включая природный газ, уголь и нефть для генерации электроэнергии. Развитие ТЭЦ важно для обеспечения энергетической безопасности и потребностей страны в электроэнергии.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2024 года износ основного оборудования на электростанциях достигает 56 %, причем на некоторых станциях, как Уральская и Кентауская ТЭЦ, этот показатель составляет 85-88 %. 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Стоит отметить, что дефицит электрической энергии и мощности во многом обусловлен высоким уровнем аварийности, техническими ограничениями генерирующего оборудования, а также недостаточным количеством маневренных генерирующих установок, что не позволяет эффективно компенсировать дисбаланс в энергосистеме из-за исторически сложившейся структуры генерирующих мощностей.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Планом предусмотрена реализация проектов, предусматривающих внедрение новых мощностей, направленных на покрытие растущего потребления электроэнергии. Проекты по строительству новых и модернизации существующих электростанций отнесены к перечню А по нескольким причинам: 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надежное электро- и теплоснабжение населения;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работу жизненно важных объектов;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являются ключевым элементом для развития экономики страны;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позволяют снизить зависимость страны от импортируемой энергии, тем самым повышая энергетическую безопасность;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снижают риски возникновения аварийных ситуаций.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Возобновляемые источники энергии (далее – ВИЭ), включая ветроэнергетику и солнечную энергию, играют важную роль в Казахстане. Они помогают диверсифицировать источники энергии, снижают зависимость от традиционных источников, таких как уголь и газ, и способствуют сокращению выбросов парниковых газов, что важно для борьбы с изменением климата.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до 2029 года планируется завершить реализацию крупных объектов ВИЭ, которые реализуются с участием стратегических международных партнеров, таких как Total Eren, Masdar, ACWA Power и Сhina Power International Holding. Эти компании, являющиеся ведущими в области ВИЭ, проявили заинтересованность в инвестировании в проекты Казахстана, что способствует экономическому развитию страны и увеличению доли ВИЭ.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Республики Казахстан представляют собой совокупность подстанций, распределительных устройств и соединяющих их линий электропередачи напряжением 0,4-1 150 кВ, предназначенных для трансформации, передачи и (или) распределения электрической энергии.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единой электроэнергетической системе Республики Казахстан (далее – ЕЭС РК) выполняет национальная электроэнергетическая система, к которой относятся межрегиональные и (или) межгосударственные линии электропередачи напряжением 220 кВ и выше. На 1 января 2024 года функционируют 83 подстанций напряжением 35-1 150 кВ, общая протяженность линий электропередачи составляет 27 807,454 км.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уровень износа электрических сетей Казахстана составляет порядка 67 %. Наибольший уровень износа в Северо-Казахстанской области более 95 % и наименьший износ порядка 30 % в городе Астане.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РК,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нехватки электроэнергии от внутренних источников единый закупщик осуществляет импорт энергии из соседних стран, что помогает сбалансировать международные энергетические потоки и минимизировать дисбаланс, в связи с чем Планом предусматривается реализация проектов электросетей, которые позволят укрепить энергетическую безопасность страны путем объединения западной зоны Казахстана с ЕЭС и усиления южной зоны электросетей.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2023 года общая протяженность тепловых сетей в Казахстане составила 13 тыс. км, средний уровень износа которых достиг 53 %. Критическая ситуация наблюдается в Павлодарской (81 % износа), области Абай (66 %), Карагандинской (66 %), Мангистауской (63 %) и Восточно-Казахстанской (61 %) областях. В целях снижения уровня износа в 2023 году в рамках программы по оздоровлению системы теплоснабжения отремонтировано порядка 637 км тепловых сетей.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около 60 % городов и населенных пунктов страны обеспечено централизованным теплоснабжением. Сектор теплоснабжения сталкивается с проблемами, связанными с износом основных средств, что снижает его рентабельность и приводит к участившимся технологическим нарушениям во время отопительного сезона.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трудности создают низкие тарифы и ограниченные бюджетные инвестиции.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Планом предусмотрена реализация проекта по модернизации теплосетей на территории Казахстана, что окажет положительный эффект на показатель изношенности тепловых сетей.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нефтетранспортной инфраструктуры и обеспечение стабильности поставок нефтяного сырья на внутренний рынок напрямую связаны с вопросами энергетической безопасности страны.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78 % добываемой нефти в Казахстане отгружается на экспорт. По итогам 2023 года экспорт нефти составил 70,5 млн тонн (2020 год – 68,6 млн тонн, 2021 год – 67,6 млн тонн, 2022 год – 64,3 млн тонн).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расположена разветвленная сеть магистральных нефтепроводов общей протяженностью порядка 8 тыс. км (протяженность магистральных нефтепроводов АО "КазТрансОйл" порядка 5,4 тыс. км, казахстанского участка КТК – 452 км, "Кенкияк – Атырау" – 449 км, Кенкияк – Кумколь – 794 км, Атасу – Алашанькоу – 965 км).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мощности нефтепроводов не обеспечат в полной мере сырьем Шымкентский нефтеперерабатывающий завод в 2029 году после его планируемой модернизации с 6 до 12 млн тонн в год.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учитывая дальнейшее снижение уровней добычи нефти на актюбинских и кумкольских месторождениях, в целях обеспечения устойчивой работы нефтегазового комплекса, обеспечения потребности внутреннего рынка в нефтепродуктах и дальнейшего развития дополнительных экспортных маршрутов транспортировки нефти по направлению в КНР необходимо расширение пропускных мощностей на участках: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нефтепровода "Кенкияк – Атырау" с 6 до 15 млн тонн в год;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нефтепровода "Кенкияк – Кумколь" с 10 до 20 млн тонн в год.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расширения нефтепроводов "Кенкияк – Атырау" и "Кенкияк – Кумколь" в увязке с расширением Шымкентского нефтеперерабатывающего завода (до 12 млн тонн в год) будет рассматриваться после разработки ТЭО проекта "Модернизация Шымкентского нефтеперерабатывающего завода".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Газификация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охватывает более 20,8 тыс. км, обеспечивая транспортировку газа для населения западного, южного и центрального регионов Казахстана. Эта система также играет важную роль в транзитных перевозках газа из России в Узбекистан и из Туркменистана в Китай.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2024 года уровень газификации населения страны достиг 60 % или 12 млн чел. имеют доступ к природному газу (2020 год – 54,29 %, 2021 год – 57,67 %, 2022 год – 59 %).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существуют проблемы, такие как отсутствие газификации в северных и восточных регионах страны, а также дефицит мощностей существующих магистральных газопроводов из-за растущего внутреннего потребления газа. Для улучшения ситуации с газификацией в рамках Плана предусмотрена реализация 5 проектов по строительству магистральных газопроводов "Талдыкорган – Ушарал", "Бейнеу – Бозой – Шымкент" (2-я нитка), от Актюбинской области до города Костаная, 2, 3, 4-этапы "Сарыарка". Данные меры позволят обеспечить газом северные и восточные регионы.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Цели, направления, задачи и эффекты энергетической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безопасность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ВИЭ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собственной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генерации ВИЭ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мощностей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растущего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объектов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электросетей, модернизация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электросетей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южной зоны ЕЭС Казахстана, объединение энергосистемы Западного Казахстана с ЕЭС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надежности электроснабжения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усиление связей между энергозонами ЕЭС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Теплосети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изношенных тепловых сетей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качественных услуг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Нефтетранспортная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текущих мощностей нефтепровода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нефти на Шымкентский нефтеперерабатывающий завод после его расширения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генерация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газом потребителей страны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индикаторы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(кураторы: министерства энергетики, промышленности и строительства)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Снижение износа генерирующих мощностей к 2029 году до 47 % (2024 год – 53 %, 2025 год – 50 %, 2026 год – 49 %, 2027 год – 49 %, 2028 год – 48 %, 2029 год – 47 %). 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Исключение дефицита электрической мощности к 2029 году.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электроэнергии от ВИЭ – к 2029 году 12,5 % от общего объема производства к 2029 году (2024 год – 6 %, 2025 год – 6,1 %, 2026 год – 7 %, 2027 год – 8 %, 2028 год – 10 %; 2029 год – 12,5 %);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Объем вводимых электрических мощностей с накоплением – 14,785 ГВт к 2029 году (2024 год – 0,695 ГВт, 2025 год – 0,945 ГВт, 2026 год – 3,595 ГВт, 2027 год – 4,725 ГВт, 2028 год – 6,075 ГВт, 2029 год – 14,785 ГВт).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Усиление электрической сети Южной зоны ЕЭС Казахстана к 2027 году.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Объединение энергосистемы Западного Казахстана с ЕЭС Казахстана к 2028 году.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Снижение износа сетей теплоснабжения к 2029 году до 43 % (2024 год – 52 %, 2025 год – 51 %, 2026 год – 49 %, 2027 год – 47 %, 2028 год – 45 %, 2029 год – 43 %).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Расширение нефтепровода "Кенкияк – Атырау" в режиме реверс с 6 млн тонн до 15 млн тонн в год.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Расширение нефтепровода "Кенкияк – Кумколь" с 10 млн тонн до 20 млн тонн в год.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Газификация: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газификации страны – 63,4 % к 2029 году (2024 год – 60,5 %; 2025 год – 61 %; 2026 год – 61,8 %; 2027 год – 62,2 %; 2028 год – 62,8 %, 2029 год – 63,4 %).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Транспортная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транспорт занимает центральное место в экономике Республики Казахстан и является ключевым звеном в перевозке экспортных и транзитных грузов.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магистральных железнодорожных путей составляет 16,0 тыс. км, что включает в себя 11,0 тыс. км однопутных магистралей (68,8 %), 5,0 тыс. км двухпутных (31,2 %) и 32,3 тыс. км многопутных линий. Длина электрифицированных участков достигает 4,2 тыс. км, что составляет 26,3 % от общей длины путей.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Стратегическим направлением развития железнодорожной сети является модернизация существующей инфраструктуры с акцентом на увеличение пропускной способности для транзитных, экспортных и внутренних перевозок. Особое внимание уделяется маршрутам контейнерных перевозок по направлению "Китай – Европа – Китай", где планируется создание опережающего резерва пропускной способности.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формируется оптимальная железнодорожная сеть с акцентом на оптимизацию маршрутов внутриреспубликанских перевозок путем создания прямых сообщений между регионами, а также на повышение привлекательности казахстанских маршрутов для транзитных грузоотправителей.</w:t>
      </w:r>
    </w:p>
    <w:bookmarkEnd w:id="92"/>
    <w:p>
      <w:pPr>
        <w:spacing w:after="0"/>
        <w:ind w:left="0"/>
        <w:jc w:val="both"/>
      </w:pPr>
      <w:bookmarkStart w:name="z119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подчеркнуть, что на магистральной железнодорожной сети существуют острые проблемы, связанные с наличием ограниченных участков в виде "узких мест", которые существенно влияют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провозную и пропускную способность (далее – ПС) железнодорожной инфраструктуры: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Жарык – Кызылжар (ПС 17 пар поездов);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Арыс – Туркестан – Казалы (ПС 17 пар поездов);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Костанай – Тобол (ПС 16 пар поездов);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Жана-Семей – Локоть (ПС 12 пар поездов);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Макат – Сагыз (ПС 11 пар поездов);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Никельтау – Алимбет (ПС 10 пар поездов);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Шубарколь – Аркалык – Есиль (ПС 8 пар поездов);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Шалкар – Бейнеу (ПС 8 пар поездов);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Тобол – Кандыагаш (ПС 7 пар поездов);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Кызылжар – Жезказган – Сексеул (ПС 7 пар поездов);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Мангыстау – Узень (ПС 7 пар поездов);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Бастау – Жана-Семей (ПС 6 пар поездов).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железнодорожной инфраструктуры характеризуется значительным износом и отсутствием достаточной развитости, в частности, общий уровень износа железнодорожной сети на 2023 год составляет 57 %, что существенно снижает безопасность и скорость движения поездов. Ограниченные объемы текущих работ по ремонту и содержанию магистральных железнодорожных сетей вместе с устареванием оборудования путевого хозяйства приводят к ухудшению технического состояния системы. Так, износ железнодорожной сети влияет на безопасность железнодорожных перевозок, увеличивает риски для жизни и здоровья пассажиров, а также угрожает сохранности перевозимых грузов и инфраструктурных объектов.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низкий уровень электрификации сети и преобладание однопутных линий ограничивают пропускную способность железнодорожного транспорта, что воздействует на скорость доставки пассажиров и грузов.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 целью повышения качества железнодорожных путей и гарантирования надежной и безопасной транспортировки пассажиров и грузов к 2029 году запланирован ремонт порядка 11 тыс. км железнодорожных участков. 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роста объемов транзитных перевозок и удовлетворения внутренних потребностей в транспортных услугах будет осуществлена реализация инвестиционных проектов: строительство, реконструкция и модернизация ключевых участков, таких как железнодорожные линии "Достык – Мойынты", "Дарбаза – Мактарал", а также обводная ветка вокруг города Алматы, железнодорожный переход "Бахты" на границе с КНР и иные проекты.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в Казахстане играют ключевую роль в обеспечении транспортной доступности, связывая различные регионы страны и обеспечивая транзитные маршруты. Они являются основным средством перевозки грузов и пассажиров, способствуя развитию экономики и повышению уровня жизни населения.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автомобильных дорог общего пользования международного, республиканского, областного и районного значения, а также улиц в городах и населенных пунктах Казахстана составляет 156 тыс. км, из них: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дороги международного и республиканского значения занимают примерно 25 тыс. км, из которых находится в нормативном техническом состоянии 91 %;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дороги областного и районного значения имеют протяженность 70 тыс. км, из которых соответствует нормативному техническому состоянию 85 %;</w:t>
      </w:r>
    </w:p>
    <w:bookmarkEnd w:id="114"/>
    <w:p>
      <w:pPr>
        <w:spacing w:after="0"/>
        <w:ind w:left="0"/>
        <w:jc w:val="both"/>
      </w:pPr>
      <w:bookmarkStart w:name="z141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3) 61 тыс. км приходится на улично-дорожную сеть городов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населенных пунктов.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числа транспортных средств на дорогах значительно увеличивает нагрузку на дорожную сеть. При текущем уровне финансирования развития транспортной инфраструктуры и инноваций это может вскоре привести к ухудшению состояния дорог и снижению их пропускной и провозной способности.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нынешние темпы обновления транспортных средств могут ухудшить техническое состояние автобусов и грузовиков, увеличить расходы на их содержание и экологические нагрузки, что сказывается на растущем уровне загрязнения воздуха.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эти вызовы планируются улучшение технического состояния и увеличение пропускной способности важных транспортных коридоров, включая международные маршруты и пункты пропуска через Государственную границу Казахстана, что обеспечит повышенную эффективность и безопасность движения.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Водный транспорт Казахстана охватывает три морских порта на Каспийском море – Актау, Курык и Баутино, а также несколько судоходных рек и водохранилищ, которые включают в себя сеть внутренних водных портов и гидротехническую инфраструктуру. Пропускная способность каспийских морских портов составляет 21 млн тонн. В портах Актау и Курык функционируют различные терминалы: нефтеналивные, зерновые, паромные, сухогрузные и универсальные. Порты оснащены всеми необходимыми видами подъездных путей и развитой инфраструктурой, позволяющей осуществлять перевалку наливных, сухих, генеральных, негабаритных, накат/выкат подвагонных грузов, а также транспортировку автомобильных средств.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существует ряд проблем: недостаточная мощность портов для обработки увеличивающегося экспортного и транзитного потока грузов, отсутствие в Казахстане производства крупнотоннажных судов для внутреннего торгового флота, а также значительный износ перегрузочного оборудования и причальных сооружений порта Актау. Кроме того, в порту Актау наблюдается ограниченность в возможностях инвестирования в модернизацию инфраструктуры, что приводит к устареванию перегрузочного и нефтеналивного оборудования, гидротехнических и причальных сооружений, снижая тем самым общую эффективность и качество оказываемых услуг.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наблюдается износ инфраструктуры внутреннего водного транспорта. На судоходных водных путях проблемы создают недостаточное количество и износ береговой инфраструктуры и шлюзов, что ограничивает их пропускную способность и мешает эффективному использованию провозного потенциала внутренних водных путей.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этих проблем планируется строительство многофункционального морского терминала "Саржа" в порту Курык, который увеличит терминальные мощности для обработки зерновых, генеральных, контейнерных, насыпных и наливных грузов.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Актау планируется создать контейнерный хаб, провести дноуглубительные работы и реализовать ряд других проектов, предусмотренных Планом.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Авиация в Казахстане играет важную роль в обеспечении быстрой и эффективной связи между различными регионами страны, а также в международных перевозках.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авиакомпаний, включая "Air Astana", "Fly Arystan", "SCAT", "Qazaq Air", "Южное небо" и "Жетісу", осуществляют регулярные коммерческие авиаперевозки.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внутренних авиалиний, то в настоящее время функционирует 54 маршрута с общим количеством 637 рейсов в неделю (на конец 2023 года – 62 маршрута с 623 рейсами в неделю).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Маршрутная сеть международных авиасообщений составляет591 рейс в неделю по 111 маршрутам в 29 стран (на конец 2023 года – 91 маршрут с 504 рейсами в 28 стран).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13 отечественных аэропортах действует режим "открытого неба" (города Астана, Алматы, Тараз, Шымкент, Актау, Семей, Караганда, Усть-Каменогорск, Павлодар, Петропавловск, Кокшетау, Туркестан и Актобе), который предусматривает снятие всех ограничений по количеству рейсов и предоставление иностранным авиакомпаниям пятой степени "свободы воздуха" на маршрутах, где не оперируют казахстанские авиакомпании. 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реестре зарегистрировано 947 воздушных судов. На регулярных коммерческих перевозках задействовано 96 самолетов.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возраст воздушных судов составляет 14,7 лет ("Air Astana" – 5, "SCAT" – 25, "Qazaq Air" – 5,5, "Южное небо" – 45, "Жетісу" – 4).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насчитывается 24 сертифицированных аэродрома, включая 18 международных и 6 региональных. За исключением аэропорта города Туркестана все аэропорты построены и оборудованы еще в советские времена. 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большинство международных аэропортов Казахстана, за исключением Астаны и Алматы, испытывает острый дефицит в специализированной технике и оборудовании для поддержания аэродромов, аварийного обслуживания полетов и технического обслуживания воздушных судов (Атырау, Актобе, Балхаш, Зайсан, Костанай, Кокшетау, Кызылорда, Павлодар, Петропавловск, Семей, Талдыкорган, Усть-Каменогорск, Ушарал, Урджар и Шымкент).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около 72 % спецтехники, используемой в аэропортах страны, эксплуатируется более 12 лет и находится в изношенном состоянии, широко используется техника старше 20 лет, отдельные виды необходимой техники полностью отсутствуют.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Аэродромы в целом характеризуются недостаточным уровнем оснащенности и содержания, в частности, многие недостаточно оснащены системами точного захода на посадку для работы в сложных метеорологических условиях и ночное время (светосигнальное оборудование, силовое электрооборудование, кабельные линии, инфраструктура топливозаправочных комплексов, спецтехника). 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частота и объем работ по реконструкции, ремонту и обслуживанию аэродромов не соответствуют установленным нормам, что существенно снижает безопасность и надежность авиаперевозок.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в среднесрочной перспективе ключевыми факторами для развития воздушного транзита станут региональные аэропорты страны по мере роста грузовых и пассажирских потоков, а также модернизация действующих аэропортов.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предусматривается реконструкция аэровокзальных помещений, взлетно-посадочных полос в нескольких аэропортах, включая аэропорт города Шымкента, который является одним из ключевых хабов.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направления, задачи и эффекты транспортной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транспортно-логистического потенциала страны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пропускной способности и транзитного потенциала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пунктов пропуска;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максимального времени прохождения авто на пунктах пропуска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дорог, соответствующих І и ІІ технической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водного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водной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хаба, морских терминалов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модернизация инфраструктуры аэропортов и прилегающим к ним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модернизированные аэропорты, топливозаправочные комплексы, спецтехника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для содержания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воздушными судами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парка национальных авиакомпаний новыми воздушными судами для повышения уровня безопасности полетов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удовлетворение потребностей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индикаторы 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(куратор: Министерство транспорта)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железнодорожного подвижного состава (пассажирских вагонов) со сроком эксплуатации свыше 25 лет (2024 год – 23,6 %, 2025 год – 18,7 %, 2026 год – 7,8 %, 2027 год – 4,4 %, 2028 год – 2,0 %, 2029 год – 3,5 %).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Пассажирооборот, млн пасс-км (2024 год – 12 025,4, 2025 год – 11 759,8, 2026 год – 11 616, 2027 год – 12 884,9, 2028 год – 14 252,3, 2029 год – 15 360).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Обновление магистральной железнодорожной сети (2024 год – 1 401 км, 2025 год – 1 480 км, 2026 год – 1 557 км, 2027 год – 1 743 км, 2028 год – 1 760 км, 2029 год – 1 726 км).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Рост объема транзита через территорию Республики Казахстан млн тонн (2024 год – 27,7, 2025 год – 27,7, 2026 год – 28,5, 2027 год – 29,5, 2028 год – 30,1, 2029 год – 30,7, в том числе в контейнерах, тыс. ДФЭ (2024 год – 1281, 2025 год – 1346, 2026 год – 1467, 2027 год – 1590, 2028 год – 1676, 2029 год – 1729).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Грузооборот, млн ткм (2024 год – 286 318, 2025 год – 296 715, 2026 год – 309 716, 2027 год – 315 000, 2028 год – 320 675, 2029 год – 324 004).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Увеличение пропускной способности маршрутов к концу 2029 года ТМТМ – в 6 раз (с 9 до 60 пар поездов), север-юг – в 2,4 раз (с 7 до 17 пар поездов), РФ – КНР, ЦА – в 3 раза (с 18 до 60 пар поездов), КНР – ЕС – в 5 раз (от 12 до 60 пар поездов).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дороги: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Пропускная способность транзитных коридоров, авто/сут. (2024 год – 11 тыс., 2025 год – 11,5 тыс., 2026 год – 12 тыс., 2027 год – 12,5 тыс., 2028 год – 12,8 тыс., 2029 год – 13 тыс.).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Доля дорог республиканского значения в нормативном состоянии (2024 год – 93 %, 2025 год – 94 %, 2026 год – 95 %, 2027 год – 96 %, 2028 год – 97 %, 2029 год – 98 %).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Сокращение времени в пути прохождения всех реконструируемых участков дорог (2024 год – 139 часов, 2025 год – 117 часов, 2026 год – 116 часов, 2027 год – 109 часов, 2028 год – 106 часов, 2029 год – 87 часов).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Пропускная способность пунктов пропуска, авто/сут. (2024 год – 13 444, 2025 год – 30 331, 2026 год – 42 628, 2027-2029 годы – 53 000).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Сокращение максимального времени прохождения авто на пунктах пропуска, минут на 1 ед. авто (2024 год – 30, 2025 год – 25, 2026 год – 20, 2027 год – 15, 2028 год – 15, 2029 год – 15).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Объекты придорожного сервиса, ед. (2024 год – 36, 2025 год – 48, 2026 год – 52, 2027 год – 60, 2028 год – 70, 2029 год – 70). 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Количество объектов, оснащенных зарядными станциями (объекты: 2024 год – 8, 2025 год – 28, 2026 год – 30, 2027 год – 40, 2028 год – 50, 2029 год – 78).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Пропускная способность морских портов в год, млн тонн (2024 год – 22, 2025 год – 23, 2026 год – 24, 2027 год – 25, 2028 год – 26, 2029 год – 28, в том числе по перевалке контейнеров, тыс. ДФЭ (2024 год – 90, 2025 год – 120, 2026 год – 180, 2027 год – 220, 2028 год – 250, 2029 год – 270).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объемов перевозок речным транспортом до 3,7 млн тонн (2024 год – 1,6 млн тонн, 2025 год – 1,7 млн тонн, 2026 год – 2 млн тонн, 2027 год – 2,5 млн тонн, 2028 год – 3,0 млн тонн, 2029 год – 3,7 млн тонн). 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Число перевезенных пассажиров казахстанскими авиакомпаниями, млн чел. (2024 год – 14,6, 2025 год – 16,1, 2026 год –17,7, 2027 год –19,5, 2028 год – 21,4, 2029 год – 23,6).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Количество обслуженных пассажиров в аэропортах Республики Казахстан, млн чел. (2024 год – 28,7, 2025 год – 31,5, 2026 год – 34,7, 2027 год – 38,2, 2028 год – 42, 2029 год – 46,2).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Объем обработанных грузов отечественными аэропортами, тыс. тонн (2024 – 152,2, 2025 – 160, 2026 – 167,8, 2027 – 176,2, 2028 – 185, 2029 – 194,3).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 Инфраструктура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играет критически важную роль в экономическом и социальном развитии Казахстана, обеспечивается из различных источников, включая реки, озера, подземные воды и искусственные водохранилища. 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некоторых областях страны существуют проблемы с доступом к чистой питьевой воде и инфраструктурой для водоснабжения и канализации. В последние годы Правительство активно работает над модернизацией систем водоснабжения и канализации, внедрением эффективных технологий очистки воды и улучшением доступа к водным ресурсам для всех жителей страны.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среди регионов страны Жамбылская область демонстрирует наименьший уровень доступа к питьевой воде в городах – 91,9 %, тогда как в сельской местности самый низкий показатель в Костанайской области – 80,4 %, Акмолинской области 89,8 % и Северо-Казахстанской области 85 %.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 2025 году планируется достичь 100 % обеспеченности питьевой водой в 24 городах, а также до 2028 года планируется построить 19 и реконструировать 15 водохранилищ, модернизировать канал имени К. Сатпаева и реконструировать 250 водоканалов на 3 500 км. 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система коммунальной инфраструктуры Казахстана сталкивается с серьезной проблемой износа и ухудшения состояния канализационных сетей и КОС. 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системы водоотведения в Казахстане является серьезной проблемой, особенно в отдельных населенных пунктах. Многие системы водоотведения были построены десятилетия назад и требуют обновления и модернизации.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проработать вопросы вторичного использования очищенных сточных вод и остаточного ила с целью оптимизации ресурсов и снижения негативного воздействия на окружающую среду.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Наибольший износ канализационных сетей зафиксирован в Карагандинской (75 %), Павлодарской (73 %), Ұлытау (71 %), Алматинской и Восточно-Казахстанской областях (по 70 %). 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89 городов республики в 67 городах требуются новое строительство, а также модернизация и реконструкция КОС, чтобы улучшить качество коммунальных услуг и предотвратить экологические риски. 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Планом планируется реализация 67 проектов по строительству и модернизации очистных сооружений, что будет способствовать сохранению качества водных ресурсов и поддержанию состояния окружающей среды.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направления, задачи и эффекты инфраструктуры водоснабжения и водоотведения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использования водных ресурсов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водохранилищ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качественной питьевой водой, снижение угрозы затопления СНП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 в городах и селах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водоканалов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водообеспечения и бесперебойная подача воды сельхозтоваропотребителям, населению и промышленным предприятиям Павлодарской, Карагандинской, Акмолинской областей и города Астаны, а также повышение доли площадей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канала имени К. Сатпаева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модернизация системы водоотведения (канализации)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очищение сточных вод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индикаторы </w:t>
      </w:r>
    </w:p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(кураторы: министерства водных ресурсов и ирригации, промышленности и строительства, сельского хозяйства, МИО)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Водоснабжение: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Строительство 19 новых водохранилищ до 2028 года, ед. (2024 год – 1, 2025 год – 5, 2026 год – 9, 2027 год – 4). 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Освоение новых орошаемых земель на 250,0 тыс. га (2026 год – 6,5 тыс. га, 2027 год – 57,7 тыс. га, 2028 год – 90,8 тыс. га, 2029 год – 94,1 тыс. га). 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Объем дополнительно аккумулированной воды на 2,4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год – 0,018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2025 год – 0,068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2026 год – 0,015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2027 год – 0,842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2028 год – 0,716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2029 год – 0,800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Снижение угрозы затопления 134 СНП численностью 206,5 тыс. чел.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Реконструкция 15 действующих водохранилищ до 2028 года, ед. (2025 год – 3, 2026 год – 6, 2027 год – 6). 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Улучшение водообеспечения на 74 тыс. га (2025 год – 14,8 тыс. га, 2026 год – 19,7 тыс. га, 2027 год – 19,7 тыс. га, 2028 год – 19,7 тыс. га).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Реконструкция 250 водоканалов на 3 500 км (2024 год – 25, 2025 год – 25, 2026 год – 25, 2027 год – 50, 2028 год – 75, 2029 год – 50). 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Снижение потерь поливной воды на 0,5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год – 0,0237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2025 год – 0,1605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2026 год – 0,15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2027 год – 0,125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2028 год – 0,0408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Модернизация канала имени К. Сатпаева в период 2024 – 2029 годы.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доступа населения к услугам водоснабжения в городах и селах – 100 % к 2025 году (в городах 2024 год – 99,5 %, 2025 год – 100 %), (в селах 2024 год – 98 %, 2025 год – 100 %).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Снижение износа сетей водоснабжения (2024 год – 41 %, 2025 год – 40 %, 2026 год – 38 %, 2027 год – 36 %, 2028 год – 34 %, 2029 год – 32 %).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Водоотведение: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Снижение износа сетей водоотведения (2024 год – 53 %, 2025 год – 52 %, 2026 год – 50 %, 2027 год – 48 %, 2028 год – 46 %, 2029 год – 44 %).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очистки сточных вод в городах республиканского и областного значения (2024 год – 79 %, 2025 год – 84 %, 2026 год – 85 %, 2027 год – 92 %, 2028 год – 97 %, 2029 год – 98,1 %).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 Цифровая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Интернетом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и переход к бесконтактному взаимодействию с гражданами и бизнесом значительно увеличили нагрузку на существующую телекоммуникационную инфраструктуру. В ответ на эти вызовы правительства многих стран утвердили планы по улучшению пропускной способности соединений до 50-100 Мбит/с.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Организации Объединенных Наций Казахстан входит в топ-30 самых оцифрованных стран. Однако в подиндексе "Телекоммуникационная инфраструктура" страна занимает 65 место. В настоящее время наблюдается значительный рост использования интернет-трафика, что связано с расширением цифровой экономики, развлекательного контента и переходом бизнеса в виртуальное пространство.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2023 года из 6 406 населенных пунктов 116 городов и 4 858 сел обеспечены широкополосным доступом к Интернету через мобильные технологии 3G и/или 4G. 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интернет-доступа в сельских районах страны является критически важным для устойчивого развития этих территорий. В условиях современной экономики Интернет становится не просто средством коммуникации, а мощным инструментом для образования, бизнеса, здравоохранения и государственного управления. 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доступа к Интернету в отдаленных регионах и поддержки объектов транспортной инфраструктуры требуется строительство цифровой инфраструктуры, которая включает в себя прокладку волоконно-оптических линий, установку антенно-мачтовых сооружений, а также подвод электроэнергии.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для привлечения BigTech компаний и становления Казахстана цифровым региональным хабом необходимо строительство центров обработки данных (далее – ЦОД) не ниже уровня Tier III.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территории Республики Казахстан функционирует 51 традиционный ЦОД. По итогам 2023 года количество стоек, установленных в ЦОД и предназначенных для коммерческой эксплуатации, составило 3 766 ед.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ЦОД повысит темпы цифровизации и цифровой трансформации всех отраслей экономики страны, в том числе через углубление процессов автоматизации деятельности субъектов малого и среднего бизнеса.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населения страны улучшится уровень жизни граждан через повышение качества оказания услуг благодаря цифровизации. Кроме этого, специалисты разных отраслей получат возможность трудоустройства в центрах обработки данных.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Цель, направление, задачи и эффекты цифровой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Интернетом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волоконно-оптических линий связи до сел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скоростным Интернетом населения, цифровизация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республиканских и основных областных дорог мобильным Интернетом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цифровой инфраструктуры для покрытия мобильным широкополосным доступом республиканских и основных областных автодорог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хранение данных (доступность 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</w:p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(куратор: Министерство цифрового развития, инноваций и аэрокосмической промышленности)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Охват широкополосным доступом к Интернету СНП (2024 год – 80 %, 2025 год – 85 %, 2026 год – 90 %, 2027 год – 100 %).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Доведение волоконно-оптических линий связи до села (%) (2024 год – 50 %, 2025 год – 60 %, 2026 год – 80 %, 2027 год – 90 %; 2028 год – 100 %).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обеспечения республиканских и основных областных дорог мобильного Интернета с использованием цифровой инфраструктуры (2024 год – 50 %, 2025 год – 60 %, 2026 год – 70 %, 2027 год – 80 %, 2028 год – 90 %, 2029 год – 100 %).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Строительство альтернативного прямого канала между Европой и Восточной Азией (2024 год – 10 %, 2025 год – 100 %).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транзитных данных, обрабатываемых локально, от общего трафика Азия-Европа (2024 год – 2 %, 2025 год – 2,5 %, 2026 год – 5 %, 2027 год – 5,5 %, 2028 год – 6 %, 2029 год – 6 %).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Использование обрабатывающей промышленности при реализации проектов Плана</w:t>
      </w:r>
    </w:p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Планом направления инфраструктуры предусматривают целевые индикаторы доли казахстанского содержания, а также использования потенциала отечественной обрабатывающей промышленности при реализации проектов Плана за счет планируемых к использованию материалов.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полный спектр потребностей использования отечественных материалов при реализации проектов Плана будет определен по итогам готовности проектных документаций и источников финансирования.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Энергетическая инфраструктура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реконструкции объектов электрогенерации ожидается, что доля казахстанского содержания достигнет 20 % (2024 год – 20 %, 2025 год – 20 %, 2026 год – 20 %, 2027 год – 20 %, 2028 год – 20 %, 2029 год – 20 %).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вышеуказанных показателей планируется за счет использования отечественных металлических инструментов и приборов, общестроительных материалов (песок, цемент), проводов для линий электропередачи, химических реагентов (кислота, лаки), шлангов для специальной и специализированной грузоподъемной техники, кабельной продукции (муфта, наконечники), крепежные изделия (болты, шестигранники). 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распределение электросетей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усилении и объединении энергосистемы ожидается, что доля казахстанского содержания достигнет 13 % (2024 год – не менее 0,14 %, в 2025 году – не менее 0,27 %, в 2026 году – не менее 19,86 %, в 2027 году – не менее 33,0 %, в 2028 году – 13,16 %). 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железобетонных изделий и металлических конструкций, сталеалюминевых проводов, грозозащитных тросов, линейно-подвесной арматуры и стеклянных подвесных тарельчатых изоляторов, автотрансформаторов, шунтирующих реакторов на 500 кВ, 35 кВ, 10 кВ, кабельной продукции (силовые и контрольные кабели), распределительных устройств на 10 кВ).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Теплосети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тепловых сетей ожидается, что доля казахстанского содержания достигнет 60 % (в 2024 году – 50 %, 2025 году – 52 %, 2026 году – 54 %, 2027 году – 56 %, 2028 году – 58 %, 2029 году – 60 %).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компаний в закупе оборудования казахстанского производства (пенополеуретановые трубы, фитинги, отводы, насосы, бетонные лотки, арматуры, плиты перекрытия, песок, бетонные опоры и т.д.).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Нефтетранспортная инфраструктура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работ по строительству объектов нефтетранспортной инфраструктуры ожидается, что доля казахстанского содержания достигнет 50 % (2024 год – 0 % (по итогам решения инвестиционного штаба), 2025 год – 30 %, 2026 год – 50 %, 2027 год – 50 %). 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товаров: резервуары, задвижки, эстакады, блочно-модульные здания и т.д.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Газификация 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работ по строительству газопроводов ожидается, что доля казахстанского содержания достигнет 5 % (2024 год – 2,5 %, 2025 год – 3 %, 2026 год – 3,5 %, 2027 год – 4 %, 2028 год – 4,5 %, 2029 год – 5 %). 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задвижек, металлических конструкций, полиэтиленовых труб, стальных труб и т.д.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Транспортная инфраструктура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Железнодорожная инфраструктура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новых магистральных железнодорожных сетей ожидается, что доля казахстанского содержания будет достигать в среднем 70 %.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вышеуказанного показателя на сегодня во всех крупных железнодорожных инфраструктурных проектах, таких как строительство вторых путей на участке "Достык – Мойынты", обводной линии ст. Алматы, новых линий "Дарбаза – Мактаарал" и "Бахты – Аягоз", доля в работах и материалах при строительстве будут практически за счет отечественного содержания (2024 год – 100 %, 2025 год – 72 %, 2026 год – 75 %, 2027 год – 36 %).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производителей и компаний в поставке материалов (рельсы, шпалы, железобетонные изделия для искусственных сооружений, путевой щебень, оборудование сигнализации, централизации и блокировки) и производстве работ (по устройствам насыпи, труб, мостов, сборка и укладка рельсов, балластировка пути, установка энергетики).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Автомобильные дороги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и реконструкции автомобильных дорог ожидается, что доля казахстанского содержания достигнет 90 % (2024 год – 80 %, 2025 год – 82 %, 2026 год – 84 %, 2027 год – 86 %, 2028 год – 88 %, 2029 год – 90 %). 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дорожно-строительных материалов и изделий: щебень, битум, металл, барьерное ограждение, цемент и т.д.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Водная инфраструктура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контейнерного хаба и морских терминалов ожидается, что доля казахстанского содержания достигнет 60 % (2024-2025 годы – 52 %, 2026 год – 53 %, 2027 год – 55 %, 2028 год – 57 %, 2029 год – 60 %). 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строительства производственных зданий и причалов с применением местных строительных материалов, таких как песок, цемент, песчано-гранитная смесь, брусчатка, дорожное покрытие (асфальтобетонное).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Авиационная инфраструктура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реконструкции аэропортов, аэровокзалов и прилегающей инфраструктуры ожидается, что доля казахстанского содержания достигнет 60 % (на 2024 год – 50 %, 2025 год – 52 %, 2026 год – 54 %, 2027 год – 56 %, 2028 год – 58 %, 2029 год – 60 %).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участия казахстанских производителей. При реконструкции аэродромов будут использованы строительные материалы казахстанского содержания, такие как: битум, песок, щебень, бетон, асфальт.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 строительстве терминалов будут использованы материалы казахстанских производителей: теплоизоляционные материалы, цемент, энергосберегающие лампы, оконные изделия и внутреннее оснащение мебелью.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Инфраструктура водоснабжения и водоотведения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Водоснабжение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водохозяйственной инфраструктуре ожидается, что доля казахстанского содержания достигнет 85 % (в 2024 году – 70 %, в 2025 году – 73 %, в 2026 году – 75 %, в 2027 году – 79 %, в 2028 году – 83,5 %, в 2029 году – 85 %).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производства и использования отечественных строительных материалов, таких как сборные железобетонные плиты, лотки, цемент, щебень, песок, гидротехнический бетон различных классов, стальная арматура, водовыпускные затворы, бетонирование каналов.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Водоотведение</w:t>
      </w:r>
    </w:p>
    <w:bookmarkEnd w:id="245"/>
    <w:p>
      <w:pPr>
        <w:spacing w:after="0"/>
        <w:ind w:left="0"/>
        <w:jc w:val="both"/>
      </w:pPr>
      <w:bookmarkStart w:name="z283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КОС ожидается, что доля казахстанского содержания достигнет 55 % (2024 год – 50 %, 2025 год – 51 %,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2026 год – 52 %, 2027 год – 53 %, 2028 год – 54 %, 2029 год – 55 %).</w:t>
      </w:r>
    </w:p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закупа оборудования казахстанского производства: приемные камеры, песколовки, павильоны решеток, камеры первичных и вторичных отстойников, воздуходувные станции, сети связи, автоматизация, сети пожарно-охранной сигнализации, теле-, видеонаблюдение и т.д.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Цифровая инфраструктура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цифровой инфраструктуры ожидается, что доля казахстанского содержания достигнет 50 % (2024 год – 10 %, 2025 год – 20 %, 2026 год – 30 %, 2027 год – 40 %, 2028-2029 годы – 50 %). 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вышеуказанных показателей планируется за счет использования отечественных материалов, таких как электрический кабель, кабель связи, сооружения из металлоконструкций (антенно-мачтовые сооружения) и прочие вспомогательные материалы, производимые в Республике Казахстан.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7. Финансовое обеспечение и эффекты Плана</w:t>
      </w:r>
    </w:p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финансирования 204 проектов составляет 40,1 трлн тенге, из них за счет: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1 трлн тенге;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0,5 трлн тенге;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местного бюджета – 2 трлн тенге; 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36,6 трлн тенге.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А предусматривается реализация 125 проектов на сумму 29,4 трлн тенге за счет: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0,76 трлн тенге;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0,4 трлн тенге;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местного бюджета –1,9 трлн тенге; 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26,4 трлн тенге.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В предусматривается реализация 79 проектов на сумму 10,7 трлн тенге за счет: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0,3 трлн тенге;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0,14 трлн тенге;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0,15 трлн тенге;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10,2 трлн тенге.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90 % финансирования проектов Плана запланировано за счет внебюджетных средств. Для реализации проектов Плана активно будет привлекаться внебюджетное финансирование за счет таких механизмов, как: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государственно-частное партнерство;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кредитование (у банков второго уровня, международных финансовых организаций, Банка Развития Казахстана, институтов развития);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заимствование под государственную гарантию;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частные инвестиции;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собственные средства инвесторов.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источники финансирования реализации проектов будут определены после получения соответствующих экспертиз и заключений в рамках инвестиционной фазы проектов.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фондирования позволит в виду ограниченности бюджетных средств профинансировать единовременно большую часть проектов Плана.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заемных средств будет осуществляться за счет диверсифицированных источников, в том числе таких как: бюджетные средства, тарифы, в том числе программа "Тариф в обмен на инвестиции", возмещение затрат частному партнеру в рамках договоров государственно-частного партнерства, льготные программы финансирования, субсидирование процентных ставок и иные меры государственной поддержки.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трехлетних бюджетных циклов финансирование Плана выглядит следующих образом: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2024 – 2026 годов потребность в финансировании составляет 18,37 трлн тенге за счет: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0,84 трлн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0,5 трлн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1 трлн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16 трлн тенге.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2027-2029 гг. потребность в финансировании составляет 21,76 трлн тенге за счет: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Республиканского бюджета – 0,2 трлн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Национального фонда – 0,03 трлн тенге;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Местного бюджета – 1 трлн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Внебюджетных средств – 20,53 трлн тенге.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Плана на момент формирования перечней А и В не имеет разработанной документации, стоимость проектов и источники финансирования могут носить предварительную информацию.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достижения индикаторов, в том числе по использованию обрабатывающей промышленности при реализации проектов Плана, будет осуществляться кураторами в лице государственных органов по итогам завершения календарного года с предоставлением отчетной информации в срок до 15 января в уполномоченный государственный орган по государственному планированию.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8. Ожидаемые экономические эффекты Плана</w:t>
      </w:r>
    </w:p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эффект от вклада в валовую добавленную стоимость (далее – ВДС) от реализации проектов Плана оценивается в 24,6 трлн тенге.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ежегодном эквиваленте вклад в ВДС составит в 2024 году – 2,1 трлн тенге, 2025 году – 3,6 трлн тенге, 2026 году – 6 трлн тенге, 2027 году – 4,1 трлн тенге, 2028 году – 4,3 трлн тенге, 2029 году – 4,5 трлн тенге.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рост ВВП ожидается в среднем на уровне 2,3 процентных пункта, в том числе в 2024 году – 1,6 %, 2025 году – 2,3 %, 2026 году – 3,5 %, 2027 году – 2,1 %, 2028 году – 2 %, 2029 году – 2 %.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мультипликативных эффектов Плана является создание порядка 150 тыс. рабочих мест, из них постоянных – 26 582, временных – 120 355.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мест в рамках реализации проектов Плана будет способствовать увеличению налоговых поступлений, снижению безработицы, что в свою очередь будет стимулировать экономический рост.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каждом из разделов направлений инфраструктуры предусмотрены целевые индикаторы доли внутристрановой ценности. 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индикаторов внутристрановой ценности будет способствовать сокращению зависимости от мировых рынков, а регламентация вышеуказанных материалов, планируемых к использованию при реализации проектов Плана, позволит стимулировать обрабатывающую промышленность на создание новых и дополнительных производств, а также прорабатывать возможности заключения офтейк-контрактов на инвестиционных и реализационных стадиях проектов Плана.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2029 года</w:t>
            </w:r>
          </w:p>
        </w:tc>
      </w:tr>
    </w:tbl>
    <w:bookmarkStart w:name="z33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инфраструктурный план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2029 года</w:t>
      </w:r>
    </w:p>
    <w:bookmarkEnd w:id="295"/>
    <w:bookmarkStart w:name="z33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инфраструктура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Кураторы: МЭ,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21 486 335 910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1 694 761 649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19 724 130 072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10 737 039 430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10 737 039 430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дополнительного энергоблока ПГТС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165 МВт (ТОО "Karabatan Utility Solutions")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"Karabatan Utility Solutions"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АНПЗ – 150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"АНПЗ"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ENI – 120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Туркестан – 1000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Кызылорда – 240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Жезказган – 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Ұлытау, ТОО "Казахмыс энерджи"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АлЭС – 1100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– 557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– 544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Атырау –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инвесторы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 – 1080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№ 3 – 540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"Самрук-Энерго"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№ 4 – 540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ГРЭС-3 – 1200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согласованию), инвестор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Кокшетау – 240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"Самрук-Энерго" (по согласованию)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Семей – 320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"Степногорская ТЭЦ" (восстановление котлоагрегата и замена устаревшего турбоагрегата – 39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"Степногорская ТЭЦ"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 (замена устаревшего турбоагрегата и строительство нового турбоагрегата – 65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ГРЭС (строительство блока №7 – 325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"ЕЭК"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ТЭЦ-3 (строительство котлоагрегата и замена турбины – на 120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ТОО "Караганда Энергоцентр"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Семипалатинской ГЭС – 300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Абай, АО "Самрук-Энерго" (по согласованию)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ТЭЦ-3 Астана - 250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города Астаны, АО "Астана-Энергия" (по согласованию)</w:t>
            </w:r>
          </w:p>
          <w:bookmarkEnd w:id="3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"ГРЭС Топар" (замена устаревшего турбоагрегата № 3 - 130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"ГРЭС Топар"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"ГРЭС Топар" (замена устаревшего турбоагрегата № 4 – 130 МВт)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"ГРЭС Топар"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Жезказган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Шымкенте – 500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Таразе (ЖГРЭС) – 210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Таразе – 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Жамбылской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Кызылорде – 1100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Кызылординской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Актобе – 250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Актюбинской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в городе Уральске (Карашаганак) – 200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Западно-Казахстанской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Masdar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KIDF (по согласованию), компания Masdar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ACWA Power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ACWA Power Company (по согласованию), АО "ФНБ "Самрук-Қазына"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 energies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АО "НК "КазМунайГаз" (по согласованию)</w:t>
            </w:r>
          </w:p>
          <w:bookmarkEnd w:id="3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515 411 430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515 411 430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Ветровые электростанции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China Power – 1 ГВт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</w:t>
            </w:r>
          </w:p>
          <w:bookmarkEnd w:id="3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997 045 812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997 045 812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энергосистемы западного Казахстана с ЕЭС Казахстана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южной зоны ЕЭС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153 992 610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схемы внешнего электроснабжения города Астаны (ПС 500 кВ Астаны и ВЛ 500 кВ)</w:t>
            </w:r>
          </w:p>
          <w:bookmarkEnd w:id="3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постоянного тока "Север-Юг"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МГ "Бейнеу – Бозой –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Мангистауской, Актюбинской, Кызылординской, Туркестанской областей и города Шымкента,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от Актюбинской области до города Костаная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Актюбинской, Костанайской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"Евразийская Группа"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2, 3, 4-этапов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"Сарыарка"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МФ, МНЭ, акиматы Карагандинской, Акмолинской, Северо-Казахстанской областей, области Ұлытау, 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для газификации северо-восточных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акиматы Акмолинской, Северо-Казахстанской, Павлодарской, Восточно-Казахстанской областей, области Абай, АО "ФНБ "Самрук-Қазына" (по согласованию), 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Газопереработка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Карачаганак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акционеры КПО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Кашаган мощностью 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2 080 450 668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1 694 761 649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318 244 831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тепловых сетей областей и городов республиканского значения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2 080 450 668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67 444 188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1 694 761 649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318 244 831 </w:t>
            </w:r>
          </w:p>
        </w:tc>
      </w:tr>
    </w:tbl>
    <w:bookmarkStart w:name="z36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инфраструктура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"Талдыкорган – Ушарал"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МФ, МНЭ, акимат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Жетісу,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Нефтетранспортная инфраструктура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нефтепровода "Кенкияк – Атырау" в режиме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реверс с 6 млн тонн до 15 млн тонн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"КазТрансОйл" (по согласованию), АО "СНПС" (по согласованию), ТОО "МунайТас"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117 000 000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117 000 000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нефтепровода "Кенкияк – Кумколь" с 10 млн тонн до 20 млн тонн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АО "НК "КазМунайГаз" (по согласованию),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(по согласованию), АО "СНПС" (по согласованию), ТОО "МунайТас" (по согласованию), ТОО "Казахстанско-Китайский Трубопровод"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115 000 000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115 000 000 </w:t>
            </w:r>
          </w:p>
        </w:tc>
      </w:tr>
    </w:tbl>
    <w:bookmarkStart w:name="z37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5 299 196 046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138 217 846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390 017 892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4 770 960 308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1 415 945 845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138 217 846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40 253 133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1 237 474 866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"Караганда-Балхаш-Алматы"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111 375 136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 "Талдыкорган – Калбатау – Усть-Каменогорск"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72 334 794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"Актобе – Кандыагаш", "Атырау – Астрахань"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"Кызылорда – Павлодар – Успенка – граница РФ" участок "Кызылорда – Жезказган"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168 599 466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168 599 466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республиканского значения "Кызылорда – Павлодар – Успенка – граница РФ" участок "Жезказган – Караганды" 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184 516 070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184 516 070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реконструкции автомобильной дороги республиканского значения "Актобе – Улгайсын – Кызылорда" участков международного транспортного коридора "Западная Европа – Западный Китай"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 с реконструкцией участка "Петропавловск – гр. РФ" км 496-465 и проектно-изыскательские работы на строительство обхода города Петропавловска км 0-8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"Актобе – Атырау – граница РФ" (на Астрахань) участок Атырау – Доссор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гр.РФ" км 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"Уральск – Атырау"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автодороги Бейнеу – Шалкар международного транспортного коридора TRACECA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автомобильной дороги республиканского значения "Жанаозен-Кендирли – гр. Туркменистана" участок Жанаозен – Кендирли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3 386 669 714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3 036 904 955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железнодорожного участка "Достык – Мойынты" (836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АО "Национальный Банк" (по согласованию), АО "ФНБ "Самрук-Қазына" (по согласованию), АО "НК "КТЖ" (по согласованию), акиматы Карагандинской, Алматинской областей, областей Ұлытау, Жетісу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обводной железнодорожной линии ст.Алматы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(74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МЭПР,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согласованию), акимат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2023-2025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151 321 614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Дарбаза – Мактаарал (152,3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МСХ, МЭПР, АО "Национальный Банк" (по согласованию),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согласованию), акимат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286 940 496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Бахты – Аягоз (272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МИД, МФ, МСХ, МЭПР, ПС КНБ, 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(по согласованию), акимат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577 513 094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железнодорожной линии "Мойынты – Кызылжар" (коридор КНР-ЕС, КНР-Актау-Курык)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"Алтынколь – Жетыген"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"Арыс – Казалы" (коридор ТМТМ, КНР-ЕС)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"Жарык – Саксаульская" (коридор КНР-ЕС, КНР-Актай-Курык)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"Шалкар – Порт Курык"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"Казыбек – Жетыген –Алматы" (коридор ТМТМ)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инфраструктура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496 580 487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496 580 487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контейнерного хаба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43 432 392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43 432 392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морского терминала "Саржа"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акимат Мангистауской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"Семург Инвест"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причала № 12 с удлинением причала № 3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29 582 608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морского порта Курык и подходного канала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морского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порта Баутино и терминалов ТОО "Ерсай"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морского торгового флота (3 танкера и 4 парома)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"НМСК "Казмортрансфлот"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перегрузочной техники и оборудования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сухогрузных причалов № 13, № 14, № 15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нефтеналивных причалов № 9, № 10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17 583 638</w:t>
            </w:r>
          </w:p>
        </w:tc>
      </w:tr>
    </w:tbl>
    <w:bookmarkStart w:name="z38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10 127 006 566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249 395 521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9 792 711 045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2 664 898 822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223 610 021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2 438 888 801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"Калбатау – Майкапшагай"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автодорожного коридора "Астана – Костанай – граница РФ на Челябинск"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"Павлодар - Щербакты – граница РФ"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Туркестана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комплексная модернизация автомобильных пунктов пропуска на границе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288 661 042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223 610 021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"Семей – граница РФ" (на Барнаул)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"Алматы – Талгар – Байдибек 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"КазАвтоЖол"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2 017 472 244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2 017 472 244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обводных линий (Тобол, Никельтау, Алтынколь и Астана) (повышение пропускной способности)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 единиц раздельных пунктов (повышение пропускной способности)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локомотивного парка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"КТЖ-Грузовые перевозки" (по согласованию), ТОО "КТЖ-Пассажирские локомотивы"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1 207 254 398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1 207 254 398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грузовых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"Қазтеміртранс" (по согласованию), АО "KTZ Express"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680 217 846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инфраструктура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64 985 500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25 785 500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судостроительного и судоремонтного завода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"Казахстан Инжиниринг"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судоходных шлюзов ГЭС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РГКП "Қазақстан су жолдары"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шлюза на реке Иртыш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области Абай, РГКП "Қазақстан су жолдары"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транспортного речного флота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акиматы области Абай, Павлодарской, Восточно-Казахстанской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инфраструктура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5 379 650 000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5 297 150 000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и спецтехники, амбулифтов для содержания аэродрома, наземного обслуживания воздушных судов, аварийно-спасательного обеспечения полетов в аэропортах (Атырау, Актобе, Балхаш, Костанай, Кокшетау, Кызылорда, Павлодар, Петропавловск, Семей, Талдыкорган, Усть-Каменогорск, Ушарал, Урджар, Шымкент, Катон-Карагай, Актау)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акиматы областей и города Шымкента,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города Кызылорды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Кызылорды,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2-полугодие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полугодие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взлетно-посадочной полосы, магистральной рулежной дорожки, расширение перронов в аэропорту города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МТ,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аэропорта Катон-Карагай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МТ, 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аэровокзала аэропорта Урджар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МТ, МФ, 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парка воздушных судов казахстанских авиакомпаний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"ФНБ "Самрук-Қазына (по согласованию), авиакомпании (по согласованию)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5 125 950 000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5 125 950 000 </w:t>
            </w:r>
          </w:p>
        </w:tc>
      </w:tr>
    </w:tbl>
    <w:bookmarkStart w:name="z39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водоснабжения и водоотведения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Кураторы: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1 884 200 924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430 903 090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179 596 939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1 271 000 895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МВРИ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434 960 002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415 164 002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19 796 000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19 новых водохранилищ (в Туркестанской, Акмолинской, Западно-Казахстанской, Жамбылской, Кызылординской, Актюбинской, Восточно-Казахстанской, Карагандинской областях, области Жетісу)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Туркестанской, Акмолинской, Западно-Казахстанской, Жамбылской, Кызылординской, Актюбинской, Восточно-Казахстанской, Карагандинской областей, области Жетісу,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143 857 048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15 водохранилищ (в Акмолинской, Алматинской, Актюбинской, Восточно-Казахстанской, Жамбылской, Западно-Казахстанской, Карагандинской, Туркестанской областях, области Жетісу)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Акмолинской, Алматинской, Актюбинской, Восточно-Казахстанской, Жамбылской, Западно-Казахстанской, Карагандинской, Туркестанской областей, области Жетісу,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3500 км каналов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областей, городов Астаны, Алматы и Шымкента,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161 808 589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161 808 589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канала имени Кагыш Сатпаева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 Карагандинской области,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систем учета воды с реконструкцией гидропостов на оросительных каналах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областей, городов Астаны, Алматы и Шымкента,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769 093 241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15 739 088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132 778 409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620 575 744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проекта по реконструкции водоочистных сооружений в городе Кокшетау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Моисеевского водозабора насосной станции Кундактыкырского водозабора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2-го водовода насосной станции Кундактыкырского водозабора до площадки 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 сооружения города Актобе (ВОС)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Сарыбулакской насосной станции 1-го подъема и водовода до станции Кундактыкырского водозабора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7 678 409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водозаборной и водоочистных сооружений в правобережной части города Атырау (фильтровальная станция №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водозаборной и водоочистных сооружений в правобережной части города Атырау (фильтровальная станция №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водоочистных сооружений города Уральска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восстановление водоочистных сооружений на 100 000 м³/сут. города Костаная (блок фильтров и отстойников, реагентное хозяйство, насосная станция повторного использования воды)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мощностью 24000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 на территории ТОО "МАЭК-Казатомпром"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опреснительного завода в поселке Кендерли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инженерных сетей поселков, присоединенных к городу Алматы. Строительство водозаборного сооружения и станции водоподготовки на реке Аксай для обеспечения Наурызбайского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19 674 832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7 239 088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9 735 744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водозаборного сооружения и станции водоподготовки Каргалы для обеспечения Наурызбайского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куста "Аксай" (Барлык) и прилегающих к нему водопроводных сетей в Наурызбайском районе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станции водоподготовки производительностью 9 000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(Ерменсай)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Нуринского месторождения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насосно-фильтровальной станции-4 с водоводом от канала имени К. Сатпаева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МВРИ,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680 147 681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633 329 151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Кокшетау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Уральска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Тараза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Караганды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Костаная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Кызылорды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1 029 151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1 029 151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 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4 218 530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Павлодара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Петропавловска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Туркестана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Жезказгана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 Усть-Каменогорска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83 100 000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83 100 000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КОС-2 города 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187 000 000 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255 898 979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76 486 221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179 412 758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Курчатова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Аягоза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Степногорска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Косшы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Акколя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Атбасара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Степняка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Макинска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Щучинска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Ерейментау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Есиль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Кандыгаш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Темир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Есик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Кульсары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Аксай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 Каратау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Жанатаса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 Балхаша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Сарани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Шахтинска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Каркаралинска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Уштобе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Текели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Лисаковска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Аркалыка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Житикара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Аральска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Казалинска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Экибастуза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Аксу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Булаево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Мамлютка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Сергеевка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Тайынша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Сарыагаш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Ленгер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города 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Сатпаева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Риддера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 города Серебрянска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инфраструктура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723 213 020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цифровой инфраструктуры (подведение ВОЛС, установка АМС и трансмиссии, подвод электроэнергии) для покрытия МШПД республиканских и основных областных автодорог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 городов Астаны, Алматы и Шымкента, МПС, МТ,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СНП с численностью населения более 250 человек доступом к мобильному Интернету по технологии 4G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"Обеспечение ШПД СНП посредством ВОЛС"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МФ, МНЭ,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532 109 020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республиканских и основных областных дорог МШПД с использованием цифровой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МТ,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ВОЛС по дну Каспийского моря между Казахстаном и Азербайджаном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совместное предприятие АО "Казахтелеком" (по согласованию) и ОАО "Азертелеком"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национальной гипермагистрали Запад-Восток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ТОО "Freedom telecom"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17 000 000 </w:t>
            </w:r>
          </w:p>
        </w:tc>
      </w:tr>
    </w:tbl>
    <w:bookmarkStart w:name="z40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инфраструктура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Куратор: МЦРИАП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ВОЛС до домохозяйств в рамках проекта "Субсидирование "последней мили" Интернета до домохозяйств в СНП"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МФ, МНЭ, МП, акиматы областей, городов Астаны, Алматы и Шымкента, операторы связи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спутниковых каналов до малонаселенных сельских пунктов с использованием ресурсов космической системы связи для предоставления услуг ШПД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"РЦКС" (по согласованию), операторы связи (по согласованию), акиматы областей, городов Астаны, Алматы и Шымкента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обработки данных для государственных органов с горячим и холодным резервами, ЦОД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"НИТ" (по согласованию), акиматы областей, городов Астаны, Алматы и Шымкента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центра обработки данных в городе Астане, ЦОД АО "Казахтелеком"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"Казахтелеком" (по согласованию), акимат города Астаны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</w:tbl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АНПЗ – Атырауский нефтеперерабатывающий завод;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"Астана-Энергия" – акционерное общество "Астана-Энергия",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"Атырауская ТЭЦ" – акционерное общество "Атырауская ТЭЦ";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"АМТП" – акционерное общество "Национальная компания "Актауский морской торговый порт";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ПГУ – парогазовая установка;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ПГТС – парогазотурбинная электростанция;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– Единая электроэнергетическая система;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– центр обработки данных;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"ЕЭК" – акционерное общество "Евроазиатская энергетическая корпорация";</w:t>
      </w:r>
    </w:p>
    <w:bookmarkEnd w:id="366"/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теплоэлектроцентраль;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"Караганда Энергоцентр" – товарищество с ограниченной ответственностью "Караганда Энергоцентр";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 – канализационные очистные сооружения;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"КазАвтоЖол" – акционерное общество "Национальная компания "КазАвтоЖол";</w:t>
      </w:r>
    </w:p>
    <w:bookmarkEnd w:id="371"/>
    <w:bookmarkStart w:name="z41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"Казахмыс энерджи" – товарищество с ограниченной ответственностью "Казахмыс энерджи";</w:t>
      </w:r>
    </w:p>
    <w:bookmarkEnd w:id="372"/>
    <w:bookmarkStart w:name="z41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"Казахстанско-Китайский Трубопровод" – товарищество с ограниченной ответственностью "Казахстанско-Китайский Трубопровод";</w:t>
      </w:r>
    </w:p>
    <w:bookmarkEnd w:id="373"/>
    <w:bookmarkStart w:name="z42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"Қазақстан су жолдары" – республиканское государственное казенное предприятие "Қазақстан су жолдары";</w:t>
      </w:r>
    </w:p>
    <w:bookmarkEnd w:id="374"/>
    <w:bookmarkStart w:name="z42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"НМСК "Казмортрансфлот" – товарищество с ограниченной ответственностью "Национальная морская судоходная компания "Казмортрансфлот";</w:t>
      </w:r>
    </w:p>
    <w:bookmarkEnd w:id="375"/>
    <w:bookmarkStart w:name="z42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"КазМунайГаз";</w:t>
      </w:r>
    </w:p>
    <w:bookmarkEnd w:id="376"/>
    <w:bookmarkStart w:name="z42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"Қазтеміртранс" – акционерное общество "Қазтеміртранс";</w:t>
      </w:r>
    </w:p>
    <w:bookmarkEnd w:id="377"/>
    <w:bookmarkStart w:name="z42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"КазТрансОйл" – акционерное общество "КазТрансОйл";</w:t>
      </w:r>
    </w:p>
    <w:bookmarkEnd w:id="378"/>
    <w:bookmarkStart w:name="z42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79"/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"КТЖ – Грузовые перевозки" – товарищество с ограниченной ответственностью "КТЖ – Грузовые перевозки";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"Қазақстан темір жолы";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– государственная районная электрическая станция;</w:t>
      </w:r>
    </w:p>
    <w:bookmarkEnd w:id="382"/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МШПД – мобильно-широкополосный доступ;</w:t>
      </w:r>
    </w:p>
    <w:bookmarkEnd w:id="383"/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"МунайТас" – товарищество с ограниченной ответственностью "МунайТас";</w:t>
      </w:r>
    </w:p>
    <w:bookmarkEnd w:id="384"/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385"/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"РЦКС" – акционерное общество "Республиканский центр космической связи";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"Самрук-Қазына";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"Самрук-Энерго" – акционерное общество "Самрук-Энерго";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"СНПС" – акционерное общество "СНПС";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"Степногорская ТЭЦ" – товарищество с ограниченной ответственностью "Степногорская ТЭЦ";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 – водоочистные сооружения;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передачи;</w:t>
      </w:r>
    </w:p>
    <w:bookmarkEnd w:id="394"/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395"/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Казахстан;</w:t>
      </w:r>
    </w:p>
    <w:bookmarkEnd w:id="396"/>
    <w:bookmarkStart w:name="z44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"Национальный Банк" – акционерное общество "Национальный Банк Казахстана";</w:t>
      </w:r>
    </w:p>
    <w:bookmarkEnd w:id="397"/>
    <w:bookmarkStart w:name="z44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98"/>
    <w:bookmarkStart w:name="z44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399"/>
    <w:bookmarkStart w:name="z44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400"/>
    <w:bookmarkStart w:name="z44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401"/>
    <w:bookmarkStart w:name="z44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"ACWA Power Company" – акционерное общество "ACWA Power Company";</w:t>
      </w:r>
    </w:p>
    <w:bookmarkEnd w:id="402"/>
    <w:bookmarkStart w:name="z44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"Karabatan Utility Solutions" – товарищество с ограниченной ответственностью "Karabatan Utility Solutions";</w:t>
      </w:r>
    </w:p>
    <w:bookmarkEnd w:id="403"/>
    <w:bookmarkStart w:name="z45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"Kazakhstan Electricity Grid Operating Company";</w:t>
      </w:r>
    </w:p>
    <w:bookmarkEnd w:id="404"/>
    <w:bookmarkStart w:name="z45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"KIDF" – акционерное общество "Kazakhstan Investment Development Fund";</w:t>
      </w:r>
    </w:p>
    <w:bookmarkEnd w:id="405"/>
    <w:bookmarkStart w:name="z45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"KTZ Express" – акционерное общество "KTZ Express";</w:t>
      </w:r>
    </w:p>
    <w:bookmarkEnd w:id="406"/>
    <w:bookmarkStart w:name="z45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"Masdar" – акционерное общество "Masdar";</w:t>
      </w:r>
    </w:p>
    <w:bookmarkEnd w:id="407"/>
    <w:bookmarkStart w:name="z45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"QazaqGaz" – акционерное общество "Национальная компания "QazaqGaz";</w:t>
      </w:r>
    </w:p>
    <w:bookmarkEnd w:id="408"/>
    <w:bookmarkStart w:name="z45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</w:t>
      </w:r>
    </w:p>
    <w:bookmarkEnd w:id="4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