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eea" w14:textId="bf03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899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 руководствуясь статьей 115 Договора о Евразийском экономическом союзе от 29 мая 2014 года,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Евразийском экономическом союзе от 29 мая 2014 года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раздел XXVII статьей 1061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"Статья 106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Переходные положения в отношении раздела XXVIII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Сохраняется право на пенсию за выслугу лет в порядке, предусмотренном пунктом 53 Положения о социальных гарантиях, привилегиях и иммунитетах в Евразийском экономическом союзе (приложение № 32 к настоящему Договору), без учета изменений в части продолжительности стажа государственной гражданской службы, внесенных Протоколом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Федерации, подписанным 20 г. (далее – Протокол о внесении изменений):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приобретшими право на пенсию за выслугу лет в соответствии с пунктом 53 Положения о социальных гарантиях, привилегиях и иммунитетах в Евразийском экономическом союзе (приложение № 32 к настоящему Договору) и освобожденными от должностей, замещаемых в Комиссии или Суде Союза до даты вступления в силу Протокола о внесении изменений;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замещающими на дату вступления в силу Протокола о внесении изменений должности в Комиссии или Суде Союза и имеющими на эту дату стаж государственной гражданской службы для назначения пенсии за выслугу лет не менее 20 лет;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замещающими на дату вступления в силу Протокола о внесении изменений должности в Комиссии или Суде Союза, имеющими на эту дату стаж государственной гражданской службы для назначения пенсии за выслугу лет не менее 15 лет и приобретшими до даты вступления в силу Протокола о внесении изменений право на страховую пенсию по старости (инвалидности) в соответствии с законодательством Российской Федерации.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категориям лиц пенсия за выслугу лет назначается в соответствии с условиями и в порядке, которые определены законодательством Российской Федерации для федеральных государственных гражданских служащих, действовавшим по состоянию на 31 декабря 2016 г.";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предложение первое абзаца первого пункта 53 Положения о социальных гарантиях, привилегиях и иммунитетах в Евразийском экономическом союзе (приложение № 32 к указанному Договору) изложить в следующей редакции: "Должностные лица и сотрудники Комиссии и Суда Союза, являющиеся гражданами Российской Федерации, замещавшие в любой период до работы в Комиссии и Суде Союза должности государственной службы Российской Федерации, освобожденные от должностей, замещаемых в Комиссии или Суде Союза (за исключением случаев освобождения, связанных с виновными действиями), и имеющие стаж государственной гражданской службы в соответствующем году продолжительностью, установленной законодательством Российской Федерации для назначения пенсии за выслугу лет федеральным государственным гражданским служащим, имеют право на пенсию за выслугу лет, назначаемую в соответствии с условиями и в порядке, которые определены законодательством Российской Федерации для федеральных государственных гражданских служащих, если непосредственно перед увольнением из Комиссии или Суда Союза они замещали в них должности не менее 3 лет.".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 "___" ___________202_года в одном подлинном экземпляре на русском языке.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