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e432" w14:textId="e00e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31 декабря 2013 года № 1522 "Об образовании Комиссии по промышленному развитию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2015 года № 211.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1522 "Об образовании Комиссии по промышленному развитию Республики Казахстан" следующие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промышленному развитию Республики Казахстан, утвержденном указанным постановлением: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 и 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актуализации республиканской карты индустриализации;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проведению конкурсного отбора территориальных кластеров.";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3), 4) и 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вырабатывает предложения по включению, исключению, предоставлению мер государственной поддержки, а также изменению основных параметров по проектам республиканской карты индустриализации;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вырабатывает предложения по определению ответственного государственного органа за реализацию проекта республиканской карты индустриализации для разработки проекта соглашения совместно с заявителем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принимает участие в проведении конкурсного отбора территориальных кластеров.".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